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F72D0"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4FF08210" w14:textId="77777777" w:rsidR="006033C5" w:rsidRPr="00877B97" w:rsidRDefault="006033C5" w:rsidP="006033C5">
          <w:pPr>
            <w:widowControl w:val="0"/>
            <w:autoSpaceDE w:val="0"/>
            <w:autoSpaceDN w:val="0"/>
            <w:adjustRightInd w:val="0"/>
            <w:spacing w:after="0" w:line="240" w:lineRule="auto"/>
            <w:jc w:val="center"/>
            <w:rPr>
              <w:rFonts w:ascii="Times New Roman" w:hAnsi="Times New Roman" w:cs="Times New Roman"/>
              <w:b/>
              <w:sz w:val="24"/>
              <w:szCs w:val="24"/>
            </w:rPr>
          </w:pPr>
          <w:r w:rsidRPr="00877B97">
            <w:rPr>
              <w:rFonts w:ascii="Times New Roman" w:hAnsi="Times New Roman" w:cs="Times New Roman"/>
              <w:b/>
              <w:sz w:val="24"/>
              <w:szCs w:val="24"/>
            </w:rPr>
            <w:t>Lietuvos Respublikos aplinkos ministerijos Aplinkos projektų valdymo agentūra</w:t>
          </w:r>
        </w:p>
        <w:p w14:paraId="58BA7EE5" w14:textId="77777777" w:rsidR="006033C5" w:rsidRPr="00877B97" w:rsidRDefault="006033C5" w:rsidP="006033C5">
          <w:pPr>
            <w:widowControl w:val="0"/>
            <w:autoSpaceDE w:val="0"/>
            <w:autoSpaceDN w:val="0"/>
            <w:adjustRightInd w:val="0"/>
            <w:spacing w:after="0" w:line="240" w:lineRule="auto"/>
            <w:jc w:val="center"/>
            <w:rPr>
              <w:rFonts w:ascii="Times New Roman" w:hAnsi="Times New Roman" w:cs="Times New Roman"/>
              <w:sz w:val="24"/>
              <w:szCs w:val="24"/>
            </w:rPr>
          </w:pPr>
        </w:p>
        <w:p w14:paraId="05A3044A" w14:textId="77777777" w:rsidR="006033C5" w:rsidRPr="00877B97" w:rsidRDefault="006033C5" w:rsidP="006033C5">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877B97">
            <w:rPr>
              <w:rFonts w:ascii="Times New Roman" w:hAnsi="Times New Roman" w:cs="Times New Roman"/>
              <w:sz w:val="24"/>
              <w:szCs w:val="24"/>
            </w:rPr>
            <w:t xml:space="preserve">Biudžetinė  įstaiga, Labdarių g. 3-102, LT-01120 Vilnius, Lietuva </w:t>
          </w:r>
        </w:p>
        <w:p w14:paraId="59E85057" w14:textId="77777777" w:rsidR="006033C5" w:rsidRPr="00877B97" w:rsidRDefault="006033C5" w:rsidP="006033C5">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877B97">
            <w:rPr>
              <w:rFonts w:ascii="Times New Roman" w:hAnsi="Times New Roman" w:cs="Times New Roman"/>
              <w:sz w:val="24"/>
              <w:szCs w:val="24"/>
            </w:rPr>
            <w:t xml:space="preserve">tel. +370 646 02 285, el. p. </w:t>
          </w:r>
          <w:hyperlink r:id="rId11" w:history="1">
            <w:r w:rsidRPr="00877B97">
              <w:rPr>
                <w:rStyle w:val="Hyperlink"/>
                <w:rFonts w:ascii="Times New Roman" w:hAnsi="Times New Roman" w:cs="Times New Roman"/>
                <w:sz w:val="24"/>
                <w:szCs w:val="24"/>
              </w:rPr>
              <w:t>apva@apva.lt</w:t>
            </w:r>
          </w:hyperlink>
          <w:r w:rsidRPr="00877B97">
            <w:rPr>
              <w:rFonts w:ascii="Times New Roman" w:hAnsi="Times New Roman" w:cs="Times New Roman"/>
              <w:sz w:val="24"/>
              <w:szCs w:val="24"/>
            </w:rPr>
            <w:t xml:space="preserve"> </w:t>
          </w:r>
        </w:p>
        <w:p w14:paraId="405F020E" w14:textId="77777777" w:rsidR="006033C5" w:rsidRPr="00877B97" w:rsidRDefault="006033C5" w:rsidP="006033C5">
          <w:pPr>
            <w:spacing w:after="120" w:line="20" w:lineRule="atLeast"/>
            <w:contextualSpacing/>
            <w:jc w:val="center"/>
            <w:rPr>
              <w:rFonts w:cstheme="minorHAnsi"/>
              <w:color w:val="00B050"/>
              <w:sz w:val="24"/>
              <w:szCs w:val="24"/>
            </w:rPr>
          </w:pPr>
          <w:r w:rsidRPr="00877B97">
            <w:rPr>
              <w:rFonts w:ascii="Times New Roman" w:hAnsi="Times New Roman" w:cs="Times New Roman"/>
              <w:sz w:val="24"/>
              <w:szCs w:val="24"/>
            </w:rPr>
            <w:t>Duomenys kaupiami ir saugomi Juridinių asmenų registre, kodas 288779560</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6F3E1894" w14:textId="032092CD" w:rsidR="006033C5" w:rsidRPr="00877B97" w:rsidRDefault="006033C5" w:rsidP="006033C5">
          <w:pPr>
            <w:spacing w:after="120" w:line="20" w:lineRule="atLeast"/>
            <w:ind w:left="5245"/>
            <w:contextualSpacing/>
            <w:rPr>
              <w:rFonts w:cstheme="minorHAnsi"/>
              <w:color w:val="00B050"/>
              <w:sz w:val="24"/>
              <w:szCs w:val="24"/>
            </w:rPr>
          </w:pPr>
          <w:r w:rsidRPr="00877B97">
            <w:rPr>
              <w:rFonts w:cstheme="minorHAnsi"/>
              <w:sz w:val="24"/>
              <w:szCs w:val="24"/>
            </w:rPr>
            <w:t>Viešojo pirkimo komisijos</w:t>
          </w:r>
          <w:r w:rsidRPr="00AC1EA2">
            <w:rPr>
              <w:rFonts w:cstheme="minorHAnsi"/>
              <w:sz w:val="24"/>
              <w:szCs w:val="24"/>
            </w:rPr>
            <w:t xml:space="preserve"> protokolu Nr. </w:t>
          </w:r>
          <w:r w:rsidR="00144E4A">
            <w:rPr>
              <w:rFonts w:cstheme="minorHAnsi"/>
              <w:sz w:val="24"/>
              <w:szCs w:val="24"/>
            </w:rPr>
            <w:t>1</w:t>
          </w:r>
        </w:p>
        <w:p w14:paraId="47EF0C37" w14:textId="19126F9D" w:rsidR="00D526C8" w:rsidRPr="006033C5"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683BB634" w:rsidR="00D526C8" w:rsidRPr="00F0499F" w:rsidRDefault="007A130B" w:rsidP="004E4612">
          <w:pPr>
            <w:spacing w:after="120" w:line="20" w:lineRule="atLeast"/>
            <w:contextualSpacing/>
            <w:jc w:val="center"/>
            <w:rPr>
              <w:rFonts w:cstheme="minorHAnsi"/>
              <w:b/>
              <w:bCs/>
              <w:sz w:val="28"/>
              <w:szCs w:val="28"/>
            </w:rPr>
          </w:pPr>
          <w:r w:rsidRPr="006033C5">
            <w:rPr>
              <w:rFonts w:cstheme="minorHAnsi"/>
              <w:b/>
              <w:bCs/>
              <w:sz w:val="28"/>
              <w:szCs w:val="28"/>
            </w:rPr>
            <w:t>SUPAPRASTINTO</w:t>
          </w:r>
          <w:r w:rsidRPr="00F0499F">
            <w:rPr>
              <w:rFonts w:cstheme="minorHAnsi"/>
              <w:b/>
              <w:bCs/>
              <w:sz w:val="28"/>
              <w:szCs w:val="28"/>
            </w:rPr>
            <w:t xml:space="preserve"> </w:t>
          </w:r>
          <w:r w:rsidR="00D526C8" w:rsidRPr="00F0499F">
            <w:rPr>
              <w:rFonts w:cstheme="minorHAnsi"/>
              <w:b/>
              <w:bCs/>
              <w:sz w:val="28"/>
              <w:szCs w:val="28"/>
            </w:rPr>
            <w:t xml:space="preserve">VIEŠOJO PIRKIMO </w:t>
          </w:r>
          <w:r w:rsidR="006033C5">
            <w:rPr>
              <w:rFonts w:cstheme="minorHAnsi"/>
              <w:b/>
              <w:bCs/>
              <w:sz w:val="28"/>
              <w:szCs w:val="28"/>
            </w:rPr>
            <w:t>„</w:t>
          </w:r>
          <w:r w:rsidR="00877E3D" w:rsidRPr="00877E3D">
            <w:rPr>
              <w:rFonts w:eastAsiaTheme="majorEastAsia" w:cstheme="minorHAnsi"/>
              <w:b/>
              <w:bCs/>
              <w:sz w:val="28"/>
              <w:szCs w:val="28"/>
            </w:rPr>
            <w:t>INFORMACINIŲ REPORTAŽŲ RENGIMO IR TRANSLIAVIMO NACIONALINĖJE TELEVIZIJOJE PASLAUGŲ</w:t>
          </w:r>
          <w:r w:rsidR="006033C5">
            <w:rPr>
              <w:rFonts w:cstheme="minorHAnsi"/>
              <w:b/>
              <w:bCs/>
              <w:sz w:val="28"/>
              <w:szCs w:val="28"/>
            </w:rPr>
            <w:t>“</w:t>
          </w:r>
        </w:p>
        <w:p w14:paraId="18ACC6AD" w14:textId="7B7B4ABE" w:rsidR="00D526C8" w:rsidRPr="00D53FAD" w:rsidRDefault="00D526C8" w:rsidP="004E4612">
          <w:pPr>
            <w:spacing w:after="120" w:line="20" w:lineRule="atLeast"/>
            <w:contextualSpacing/>
            <w:jc w:val="center"/>
            <w:rPr>
              <w:rFonts w:cstheme="minorHAnsi"/>
              <w:b/>
              <w:bCs/>
              <w:sz w:val="28"/>
              <w:szCs w:val="28"/>
              <w:lang w:val="pt-BR"/>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p>
        <w:p w14:paraId="67D34D7E" w14:textId="2C114EDC"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6033C5">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color w:val="auto"/>
              <w:sz w:val="21"/>
              <w:szCs w:val="21"/>
            </w:rPr>
            <w:id w:val="2075700466"/>
            <w:docPartObj>
              <w:docPartGallery w:val="Table of Contents"/>
              <w:docPartUnique/>
            </w:docPartObj>
          </w:sdtPr>
          <w:sdtEndPr>
            <w:rPr>
              <w:b/>
              <w:bCs/>
            </w:rPr>
          </w:sdtEndPr>
          <w:sdtContent>
            <w:p w14:paraId="11F1AA02" w14:textId="5934137E" w:rsidR="006F457E" w:rsidRDefault="006F457E">
              <w:pPr>
                <w:pStyle w:val="TOCHeading"/>
              </w:pPr>
              <w:r>
                <w:t>Turinys</w:t>
              </w:r>
            </w:p>
            <w:p w14:paraId="303F5380" w14:textId="1CA87A51" w:rsidR="00824D01" w:rsidRDefault="006F457E">
              <w:pPr>
                <w:pStyle w:val="TOC1"/>
                <w:tabs>
                  <w:tab w:val="left" w:pos="720"/>
                </w:tabs>
                <w:rPr>
                  <w:noProof/>
                  <w:kern w:val="2"/>
                  <w:sz w:val="24"/>
                  <w:szCs w:val="24"/>
                  <w14:ligatures w14:val="standardContextual"/>
                </w:rPr>
              </w:pPr>
              <w:r>
                <w:fldChar w:fldCharType="begin"/>
              </w:r>
              <w:r>
                <w:instrText xml:space="preserve"> TOC \o "1-3" \h \z \u </w:instrText>
              </w:r>
              <w:r>
                <w:fldChar w:fldCharType="separate"/>
              </w:r>
              <w:hyperlink w:anchor="_Toc210031534" w:history="1">
                <w:r w:rsidR="00824D01" w:rsidRPr="002377E2">
                  <w:rPr>
                    <w:rStyle w:val="Hyperlink"/>
                    <w:rFonts w:cstheme="minorHAnsi"/>
                    <w:noProof/>
                  </w:rPr>
                  <w:t>1.</w:t>
                </w:r>
                <w:r w:rsidR="00824D01">
                  <w:rPr>
                    <w:noProof/>
                    <w:kern w:val="2"/>
                    <w:sz w:val="24"/>
                    <w:szCs w:val="24"/>
                    <w14:ligatures w14:val="standardContextual"/>
                  </w:rPr>
                  <w:tab/>
                </w:r>
                <w:r w:rsidR="00824D01" w:rsidRPr="002377E2">
                  <w:rPr>
                    <w:rStyle w:val="Hyperlink"/>
                    <w:rFonts w:cstheme="minorHAnsi"/>
                    <w:noProof/>
                  </w:rPr>
                  <w:t>Bendra informacija</w:t>
                </w:r>
                <w:r w:rsidR="00824D01">
                  <w:rPr>
                    <w:noProof/>
                    <w:webHidden/>
                  </w:rPr>
                  <w:tab/>
                </w:r>
                <w:r w:rsidR="00824D01">
                  <w:rPr>
                    <w:noProof/>
                    <w:webHidden/>
                  </w:rPr>
                  <w:fldChar w:fldCharType="begin"/>
                </w:r>
                <w:r w:rsidR="00824D01">
                  <w:rPr>
                    <w:noProof/>
                    <w:webHidden/>
                  </w:rPr>
                  <w:instrText xml:space="preserve"> PAGEREF _Toc210031534 \h </w:instrText>
                </w:r>
                <w:r w:rsidR="00824D01">
                  <w:rPr>
                    <w:noProof/>
                    <w:webHidden/>
                  </w:rPr>
                </w:r>
                <w:r w:rsidR="00824D01">
                  <w:rPr>
                    <w:noProof/>
                    <w:webHidden/>
                  </w:rPr>
                  <w:fldChar w:fldCharType="separate"/>
                </w:r>
                <w:r w:rsidR="00824D01">
                  <w:rPr>
                    <w:noProof/>
                    <w:webHidden/>
                  </w:rPr>
                  <w:t>2</w:t>
                </w:r>
                <w:r w:rsidR="00824D01">
                  <w:rPr>
                    <w:noProof/>
                    <w:webHidden/>
                  </w:rPr>
                  <w:fldChar w:fldCharType="end"/>
                </w:r>
              </w:hyperlink>
            </w:p>
            <w:p w14:paraId="087324A1" w14:textId="0EAB910E" w:rsidR="00824D01" w:rsidRDefault="00824D01">
              <w:pPr>
                <w:pStyle w:val="TOC1"/>
                <w:rPr>
                  <w:noProof/>
                  <w:kern w:val="2"/>
                  <w:sz w:val="24"/>
                  <w:szCs w:val="24"/>
                  <w14:ligatures w14:val="standardContextual"/>
                </w:rPr>
              </w:pPr>
              <w:hyperlink w:anchor="_Toc210031535" w:history="1">
                <w:r w:rsidRPr="002377E2">
                  <w:rPr>
                    <w:rStyle w:val="Hyperlink"/>
                    <w:rFonts w:ascii="Calibri" w:hAnsi="Calibri" w:cs="Calibri"/>
                    <w:noProof/>
                  </w:rPr>
                  <w:t>2</w:t>
                </w:r>
                <w:r w:rsidRPr="002377E2">
                  <w:rPr>
                    <w:rStyle w:val="Hyperlink"/>
                    <w:noProof/>
                  </w:rPr>
                  <w:t xml:space="preserve">. </w:t>
                </w:r>
                <w:r w:rsidRPr="002377E2">
                  <w:rPr>
                    <w:rStyle w:val="Hyperlink"/>
                    <w:rFonts w:cstheme="minorHAnsi"/>
                    <w:noProof/>
                  </w:rPr>
                  <w:t>Pirkimo objektas</w:t>
                </w:r>
                <w:r>
                  <w:rPr>
                    <w:noProof/>
                    <w:webHidden/>
                  </w:rPr>
                  <w:tab/>
                </w:r>
                <w:r>
                  <w:rPr>
                    <w:noProof/>
                    <w:webHidden/>
                  </w:rPr>
                  <w:fldChar w:fldCharType="begin"/>
                </w:r>
                <w:r>
                  <w:rPr>
                    <w:noProof/>
                    <w:webHidden/>
                  </w:rPr>
                  <w:instrText xml:space="preserve"> PAGEREF _Toc210031535 \h </w:instrText>
                </w:r>
                <w:r>
                  <w:rPr>
                    <w:noProof/>
                    <w:webHidden/>
                  </w:rPr>
                </w:r>
                <w:r>
                  <w:rPr>
                    <w:noProof/>
                    <w:webHidden/>
                  </w:rPr>
                  <w:fldChar w:fldCharType="separate"/>
                </w:r>
                <w:r>
                  <w:rPr>
                    <w:noProof/>
                    <w:webHidden/>
                  </w:rPr>
                  <w:t>2</w:t>
                </w:r>
                <w:r>
                  <w:rPr>
                    <w:noProof/>
                    <w:webHidden/>
                  </w:rPr>
                  <w:fldChar w:fldCharType="end"/>
                </w:r>
              </w:hyperlink>
            </w:p>
            <w:p w14:paraId="4450E0C5" w14:textId="7F69DC88" w:rsidR="00824D01" w:rsidRDefault="00824D01">
              <w:pPr>
                <w:pStyle w:val="TOC1"/>
                <w:rPr>
                  <w:noProof/>
                  <w:kern w:val="2"/>
                  <w:sz w:val="24"/>
                  <w:szCs w:val="24"/>
                  <w14:ligatures w14:val="standardContextual"/>
                </w:rPr>
              </w:pPr>
              <w:hyperlink w:anchor="_Toc210031536" w:history="1">
                <w:r w:rsidRPr="002377E2">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_Toc210031536 \h </w:instrText>
                </w:r>
                <w:r>
                  <w:rPr>
                    <w:noProof/>
                    <w:webHidden/>
                  </w:rPr>
                </w:r>
                <w:r>
                  <w:rPr>
                    <w:noProof/>
                    <w:webHidden/>
                  </w:rPr>
                  <w:fldChar w:fldCharType="separate"/>
                </w:r>
                <w:r>
                  <w:rPr>
                    <w:noProof/>
                    <w:webHidden/>
                  </w:rPr>
                  <w:t>2</w:t>
                </w:r>
                <w:r>
                  <w:rPr>
                    <w:noProof/>
                    <w:webHidden/>
                  </w:rPr>
                  <w:fldChar w:fldCharType="end"/>
                </w:r>
              </w:hyperlink>
            </w:p>
            <w:p w14:paraId="6DCBCCD1" w14:textId="41CC590E" w:rsidR="00824D01" w:rsidRDefault="00824D01">
              <w:pPr>
                <w:pStyle w:val="TOC1"/>
                <w:rPr>
                  <w:noProof/>
                  <w:kern w:val="2"/>
                  <w:sz w:val="24"/>
                  <w:szCs w:val="24"/>
                  <w14:ligatures w14:val="standardContextual"/>
                </w:rPr>
              </w:pPr>
              <w:hyperlink w:anchor="_Toc210031537" w:history="1">
                <w:r w:rsidRPr="002377E2">
                  <w:rPr>
                    <w:rStyle w:val="Hyperlink"/>
                    <w:rFonts w:cstheme="majorHAnsi"/>
                    <w:noProof/>
                  </w:rPr>
                  <w:t xml:space="preserve">4. </w:t>
                </w:r>
                <w:r w:rsidRPr="002377E2">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_Toc210031537 \h </w:instrText>
                </w:r>
                <w:r>
                  <w:rPr>
                    <w:noProof/>
                    <w:webHidden/>
                  </w:rPr>
                </w:r>
                <w:r>
                  <w:rPr>
                    <w:noProof/>
                    <w:webHidden/>
                  </w:rPr>
                  <w:fldChar w:fldCharType="separate"/>
                </w:r>
                <w:r>
                  <w:rPr>
                    <w:noProof/>
                    <w:webHidden/>
                  </w:rPr>
                  <w:t>3</w:t>
                </w:r>
                <w:r>
                  <w:rPr>
                    <w:noProof/>
                    <w:webHidden/>
                  </w:rPr>
                  <w:fldChar w:fldCharType="end"/>
                </w:r>
              </w:hyperlink>
            </w:p>
            <w:p w14:paraId="3E7D534E" w14:textId="15358655" w:rsidR="00824D01" w:rsidRDefault="00824D01">
              <w:pPr>
                <w:pStyle w:val="TOC1"/>
                <w:rPr>
                  <w:noProof/>
                  <w:kern w:val="2"/>
                  <w:sz w:val="24"/>
                  <w:szCs w:val="24"/>
                  <w14:ligatures w14:val="standardContextual"/>
                </w:rPr>
              </w:pPr>
              <w:hyperlink w:anchor="_Toc210031538" w:history="1">
                <w:r w:rsidRPr="002377E2">
                  <w:rPr>
                    <w:rStyle w:val="Hyperlink"/>
                    <w:rFonts w:cstheme="minorHAnsi"/>
                    <w:noProof/>
                  </w:rPr>
                  <w:t>5.</w:t>
                </w:r>
                <w:r w:rsidRPr="002377E2">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_Toc210031538 \h </w:instrText>
                </w:r>
                <w:r>
                  <w:rPr>
                    <w:noProof/>
                    <w:webHidden/>
                  </w:rPr>
                </w:r>
                <w:r>
                  <w:rPr>
                    <w:noProof/>
                    <w:webHidden/>
                  </w:rPr>
                  <w:fldChar w:fldCharType="separate"/>
                </w:r>
                <w:r>
                  <w:rPr>
                    <w:noProof/>
                    <w:webHidden/>
                  </w:rPr>
                  <w:t>3</w:t>
                </w:r>
                <w:r>
                  <w:rPr>
                    <w:noProof/>
                    <w:webHidden/>
                  </w:rPr>
                  <w:fldChar w:fldCharType="end"/>
                </w:r>
              </w:hyperlink>
            </w:p>
            <w:p w14:paraId="68F1A808" w14:textId="626A5282" w:rsidR="00824D01" w:rsidRDefault="00824D01">
              <w:pPr>
                <w:pStyle w:val="TOC1"/>
                <w:rPr>
                  <w:noProof/>
                  <w:kern w:val="2"/>
                  <w:sz w:val="24"/>
                  <w:szCs w:val="24"/>
                  <w14:ligatures w14:val="standardContextual"/>
                </w:rPr>
              </w:pPr>
              <w:hyperlink w:anchor="_Toc210031539" w:history="1">
                <w:r w:rsidRPr="002377E2">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_Toc210031539 \h </w:instrText>
                </w:r>
                <w:r>
                  <w:rPr>
                    <w:noProof/>
                    <w:webHidden/>
                  </w:rPr>
                </w:r>
                <w:r>
                  <w:rPr>
                    <w:noProof/>
                    <w:webHidden/>
                  </w:rPr>
                  <w:fldChar w:fldCharType="separate"/>
                </w:r>
                <w:r>
                  <w:rPr>
                    <w:noProof/>
                    <w:webHidden/>
                  </w:rPr>
                  <w:t>3</w:t>
                </w:r>
                <w:r>
                  <w:rPr>
                    <w:noProof/>
                    <w:webHidden/>
                  </w:rPr>
                  <w:fldChar w:fldCharType="end"/>
                </w:r>
              </w:hyperlink>
            </w:p>
            <w:p w14:paraId="19C82CCD" w14:textId="37C65A70" w:rsidR="00824D01" w:rsidRDefault="00824D01">
              <w:pPr>
                <w:pStyle w:val="TOC1"/>
                <w:tabs>
                  <w:tab w:val="left" w:pos="720"/>
                </w:tabs>
                <w:rPr>
                  <w:noProof/>
                  <w:kern w:val="2"/>
                  <w:sz w:val="24"/>
                  <w:szCs w:val="24"/>
                  <w14:ligatures w14:val="standardContextual"/>
                </w:rPr>
              </w:pPr>
              <w:hyperlink w:anchor="_Toc210031540" w:history="1">
                <w:r w:rsidRPr="002377E2">
                  <w:rPr>
                    <w:rStyle w:val="Hyperlink"/>
                    <w:rFonts w:eastAsia="Calibri" w:cstheme="minorHAnsi"/>
                    <w:noProof/>
                  </w:rPr>
                  <w:t>7.</w:t>
                </w:r>
                <w:r>
                  <w:rPr>
                    <w:noProof/>
                    <w:kern w:val="2"/>
                    <w:sz w:val="24"/>
                    <w:szCs w:val="24"/>
                    <w14:ligatures w14:val="standardContextual"/>
                  </w:rPr>
                  <w:tab/>
                </w:r>
                <w:r w:rsidRPr="002377E2">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_Toc210031540 \h </w:instrText>
                </w:r>
                <w:r>
                  <w:rPr>
                    <w:noProof/>
                    <w:webHidden/>
                  </w:rPr>
                </w:r>
                <w:r>
                  <w:rPr>
                    <w:noProof/>
                    <w:webHidden/>
                  </w:rPr>
                  <w:fldChar w:fldCharType="separate"/>
                </w:r>
                <w:r>
                  <w:rPr>
                    <w:noProof/>
                    <w:webHidden/>
                  </w:rPr>
                  <w:t>4</w:t>
                </w:r>
                <w:r>
                  <w:rPr>
                    <w:noProof/>
                    <w:webHidden/>
                  </w:rPr>
                  <w:fldChar w:fldCharType="end"/>
                </w:r>
              </w:hyperlink>
            </w:p>
            <w:p w14:paraId="2F6B6B8C" w14:textId="3C9B2B28" w:rsidR="00824D01" w:rsidRDefault="00824D01">
              <w:pPr>
                <w:pStyle w:val="TOC1"/>
                <w:tabs>
                  <w:tab w:val="left" w:pos="720"/>
                </w:tabs>
                <w:rPr>
                  <w:noProof/>
                  <w:kern w:val="2"/>
                  <w:sz w:val="24"/>
                  <w:szCs w:val="24"/>
                  <w14:ligatures w14:val="standardContextual"/>
                </w:rPr>
              </w:pPr>
              <w:hyperlink w:anchor="_Toc210031541" w:history="1">
                <w:r w:rsidRPr="002377E2">
                  <w:rPr>
                    <w:rStyle w:val="Hyperlink"/>
                    <w:rFonts w:eastAsia="Calibri" w:cstheme="minorHAnsi"/>
                    <w:noProof/>
                  </w:rPr>
                  <w:t>8.</w:t>
                </w:r>
                <w:r>
                  <w:rPr>
                    <w:noProof/>
                    <w:kern w:val="2"/>
                    <w:sz w:val="24"/>
                    <w:szCs w:val="24"/>
                    <w14:ligatures w14:val="standardContextual"/>
                  </w:rPr>
                  <w:tab/>
                </w:r>
                <w:r w:rsidRPr="002377E2">
                  <w:rPr>
                    <w:rStyle w:val="Hyperlink"/>
                    <w:rFonts w:cstheme="minorHAnsi"/>
                    <w:noProof/>
                  </w:rPr>
                  <w:t>Elektroninis aukcionas</w:t>
                </w:r>
                <w:r>
                  <w:rPr>
                    <w:noProof/>
                    <w:webHidden/>
                  </w:rPr>
                  <w:tab/>
                </w:r>
                <w:r>
                  <w:rPr>
                    <w:noProof/>
                    <w:webHidden/>
                  </w:rPr>
                  <w:fldChar w:fldCharType="begin"/>
                </w:r>
                <w:r>
                  <w:rPr>
                    <w:noProof/>
                    <w:webHidden/>
                  </w:rPr>
                  <w:instrText xml:space="preserve"> PAGEREF _Toc210031541 \h </w:instrText>
                </w:r>
                <w:r>
                  <w:rPr>
                    <w:noProof/>
                    <w:webHidden/>
                  </w:rPr>
                </w:r>
                <w:r>
                  <w:rPr>
                    <w:noProof/>
                    <w:webHidden/>
                  </w:rPr>
                  <w:fldChar w:fldCharType="separate"/>
                </w:r>
                <w:r>
                  <w:rPr>
                    <w:noProof/>
                    <w:webHidden/>
                  </w:rPr>
                  <w:t>4</w:t>
                </w:r>
                <w:r>
                  <w:rPr>
                    <w:noProof/>
                    <w:webHidden/>
                  </w:rPr>
                  <w:fldChar w:fldCharType="end"/>
                </w:r>
              </w:hyperlink>
            </w:p>
            <w:p w14:paraId="4709A0BE" w14:textId="72F6D2F4" w:rsidR="00824D01" w:rsidRDefault="00824D01">
              <w:pPr>
                <w:pStyle w:val="TOC1"/>
                <w:tabs>
                  <w:tab w:val="left" w:pos="720"/>
                </w:tabs>
                <w:rPr>
                  <w:noProof/>
                  <w:kern w:val="2"/>
                  <w:sz w:val="24"/>
                  <w:szCs w:val="24"/>
                  <w14:ligatures w14:val="standardContextual"/>
                </w:rPr>
              </w:pPr>
              <w:hyperlink w:anchor="_Toc210031542" w:history="1">
                <w:r w:rsidRPr="002377E2">
                  <w:rPr>
                    <w:rStyle w:val="Hyperlink"/>
                    <w:rFonts w:eastAsia="Calibri" w:cstheme="minorHAnsi"/>
                    <w:noProof/>
                  </w:rPr>
                  <w:t>9.</w:t>
                </w:r>
                <w:r>
                  <w:rPr>
                    <w:noProof/>
                    <w:kern w:val="2"/>
                    <w:sz w:val="24"/>
                    <w:szCs w:val="24"/>
                    <w14:ligatures w14:val="standardContextual"/>
                  </w:rPr>
                  <w:tab/>
                </w:r>
                <w:r w:rsidRPr="002377E2">
                  <w:rPr>
                    <w:rStyle w:val="Hyperlink"/>
                    <w:rFonts w:cstheme="minorHAnsi"/>
                    <w:noProof/>
                  </w:rPr>
                  <w:t>Pasiūlymų vertinimas</w:t>
                </w:r>
                <w:r>
                  <w:rPr>
                    <w:noProof/>
                    <w:webHidden/>
                  </w:rPr>
                  <w:tab/>
                </w:r>
                <w:r>
                  <w:rPr>
                    <w:noProof/>
                    <w:webHidden/>
                  </w:rPr>
                  <w:fldChar w:fldCharType="begin"/>
                </w:r>
                <w:r>
                  <w:rPr>
                    <w:noProof/>
                    <w:webHidden/>
                  </w:rPr>
                  <w:instrText xml:space="preserve"> PAGEREF _Toc210031542 \h </w:instrText>
                </w:r>
                <w:r>
                  <w:rPr>
                    <w:noProof/>
                    <w:webHidden/>
                  </w:rPr>
                </w:r>
                <w:r>
                  <w:rPr>
                    <w:noProof/>
                    <w:webHidden/>
                  </w:rPr>
                  <w:fldChar w:fldCharType="separate"/>
                </w:r>
                <w:r>
                  <w:rPr>
                    <w:noProof/>
                    <w:webHidden/>
                  </w:rPr>
                  <w:t>4</w:t>
                </w:r>
                <w:r>
                  <w:rPr>
                    <w:noProof/>
                    <w:webHidden/>
                  </w:rPr>
                  <w:fldChar w:fldCharType="end"/>
                </w:r>
              </w:hyperlink>
            </w:p>
            <w:p w14:paraId="57686C6B" w14:textId="0094971E" w:rsidR="00824D01" w:rsidRDefault="00824D01">
              <w:pPr>
                <w:pStyle w:val="TOC1"/>
                <w:tabs>
                  <w:tab w:val="left" w:pos="720"/>
                </w:tabs>
                <w:rPr>
                  <w:noProof/>
                  <w:kern w:val="2"/>
                  <w:sz w:val="24"/>
                  <w:szCs w:val="24"/>
                  <w14:ligatures w14:val="standardContextual"/>
                </w:rPr>
              </w:pPr>
              <w:hyperlink w:anchor="_Toc210031543" w:history="1">
                <w:r w:rsidRPr="002377E2">
                  <w:rPr>
                    <w:rStyle w:val="Hyperlink"/>
                    <w:rFonts w:eastAsia="Calibri" w:cstheme="minorHAnsi"/>
                    <w:noProof/>
                  </w:rPr>
                  <w:t>10.</w:t>
                </w:r>
                <w:r>
                  <w:rPr>
                    <w:noProof/>
                    <w:kern w:val="2"/>
                    <w:sz w:val="24"/>
                    <w:szCs w:val="24"/>
                    <w14:ligatures w14:val="standardContextual"/>
                  </w:rPr>
                  <w:tab/>
                </w:r>
                <w:r w:rsidRPr="002377E2">
                  <w:rPr>
                    <w:rStyle w:val="Hyperlink"/>
                    <w:rFonts w:cstheme="minorHAnsi"/>
                    <w:noProof/>
                  </w:rPr>
                  <w:t>Sutarties sudarymas</w:t>
                </w:r>
                <w:r>
                  <w:rPr>
                    <w:noProof/>
                    <w:webHidden/>
                  </w:rPr>
                  <w:tab/>
                </w:r>
                <w:r>
                  <w:rPr>
                    <w:noProof/>
                    <w:webHidden/>
                  </w:rPr>
                  <w:fldChar w:fldCharType="begin"/>
                </w:r>
                <w:r>
                  <w:rPr>
                    <w:noProof/>
                    <w:webHidden/>
                  </w:rPr>
                  <w:instrText xml:space="preserve"> PAGEREF _Toc210031543 \h </w:instrText>
                </w:r>
                <w:r>
                  <w:rPr>
                    <w:noProof/>
                    <w:webHidden/>
                  </w:rPr>
                </w:r>
                <w:r>
                  <w:rPr>
                    <w:noProof/>
                    <w:webHidden/>
                  </w:rPr>
                  <w:fldChar w:fldCharType="separate"/>
                </w:r>
                <w:r>
                  <w:rPr>
                    <w:noProof/>
                    <w:webHidden/>
                  </w:rPr>
                  <w:t>5</w:t>
                </w:r>
                <w:r>
                  <w:rPr>
                    <w:noProof/>
                    <w:webHidden/>
                  </w:rPr>
                  <w:fldChar w:fldCharType="end"/>
                </w:r>
              </w:hyperlink>
            </w:p>
            <w:p w14:paraId="5C142514" w14:textId="4CE3BBF4" w:rsidR="00824D01" w:rsidRDefault="00824D01">
              <w:pPr>
                <w:pStyle w:val="TOC1"/>
                <w:tabs>
                  <w:tab w:val="left" w:pos="720"/>
                </w:tabs>
                <w:rPr>
                  <w:noProof/>
                  <w:kern w:val="2"/>
                  <w:sz w:val="24"/>
                  <w:szCs w:val="24"/>
                  <w14:ligatures w14:val="standardContextual"/>
                </w:rPr>
              </w:pPr>
              <w:hyperlink w:anchor="_Toc210031544" w:history="1">
                <w:r w:rsidRPr="002377E2">
                  <w:rPr>
                    <w:rStyle w:val="Hyperlink"/>
                    <w:rFonts w:cstheme="minorHAnsi"/>
                    <w:noProof/>
                  </w:rPr>
                  <w:t>11.</w:t>
                </w:r>
                <w:r>
                  <w:rPr>
                    <w:noProof/>
                    <w:kern w:val="2"/>
                    <w:sz w:val="24"/>
                    <w:szCs w:val="24"/>
                    <w14:ligatures w14:val="standardContextual"/>
                  </w:rPr>
                  <w:tab/>
                </w:r>
                <w:r w:rsidRPr="002377E2">
                  <w:rPr>
                    <w:rStyle w:val="Hyperlink"/>
                    <w:rFonts w:cstheme="minorHAnsi"/>
                    <w:noProof/>
                  </w:rPr>
                  <w:t>Kitos sąlygos</w:t>
                </w:r>
                <w:r>
                  <w:rPr>
                    <w:noProof/>
                    <w:webHidden/>
                  </w:rPr>
                  <w:tab/>
                </w:r>
                <w:r>
                  <w:rPr>
                    <w:noProof/>
                    <w:webHidden/>
                  </w:rPr>
                  <w:fldChar w:fldCharType="begin"/>
                </w:r>
                <w:r>
                  <w:rPr>
                    <w:noProof/>
                    <w:webHidden/>
                  </w:rPr>
                  <w:instrText xml:space="preserve"> PAGEREF _Toc210031544 \h </w:instrText>
                </w:r>
                <w:r>
                  <w:rPr>
                    <w:noProof/>
                    <w:webHidden/>
                  </w:rPr>
                </w:r>
                <w:r>
                  <w:rPr>
                    <w:noProof/>
                    <w:webHidden/>
                  </w:rPr>
                  <w:fldChar w:fldCharType="separate"/>
                </w:r>
                <w:r>
                  <w:rPr>
                    <w:noProof/>
                    <w:webHidden/>
                  </w:rPr>
                  <w:t>5</w:t>
                </w:r>
                <w:r>
                  <w:rPr>
                    <w:noProof/>
                    <w:webHidden/>
                  </w:rPr>
                  <w:fldChar w:fldCharType="end"/>
                </w:r>
              </w:hyperlink>
            </w:p>
            <w:p w14:paraId="0BDF52CD" w14:textId="54EE0966" w:rsidR="00824D01" w:rsidRDefault="00824D01">
              <w:pPr>
                <w:pStyle w:val="TOC1"/>
                <w:rPr>
                  <w:noProof/>
                  <w:kern w:val="2"/>
                  <w:sz w:val="24"/>
                  <w:szCs w:val="24"/>
                  <w14:ligatures w14:val="standardContextual"/>
                </w:rPr>
              </w:pPr>
              <w:hyperlink w:anchor="_Toc210031545" w:history="1">
                <w:r w:rsidRPr="002377E2">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_Toc210031545 \h </w:instrText>
                </w:r>
                <w:r>
                  <w:rPr>
                    <w:noProof/>
                    <w:webHidden/>
                  </w:rPr>
                </w:r>
                <w:r>
                  <w:rPr>
                    <w:noProof/>
                    <w:webHidden/>
                  </w:rPr>
                  <w:fldChar w:fldCharType="separate"/>
                </w:r>
                <w:r>
                  <w:rPr>
                    <w:noProof/>
                    <w:webHidden/>
                  </w:rPr>
                  <w:t>6</w:t>
                </w:r>
                <w:r>
                  <w:rPr>
                    <w:noProof/>
                    <w:webHidden/>
                  </w:rPr>
                  <w:fldChar w:fldCharType="end"/>
                </w:r>
              </w:hyperlink>
            </w:p>
            <w:p w14:paraId="1178307B" w14:textId="47A98393" w:rsidR="00824D01" w:rsidRDefault="00824D01">
              <w:pPr>
                <w:pStyle w:val="TOC2"/>
                <w:rPr>
                  <w:noProof/>
                  <w:kern w:val="2"/>
                  <w:sz w:val="24"/>
                  <w:szCs w:val="24"/>
                  <w14:ligatures w14:val="standardContextual"/>
                </w:rPr>
              </w:pPr>
              <w:hyperlink w:anchor="_Toc210031546" w:history="1">
                <w:r w:rsidRPr="002377E2">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_Toc210031546 \h </w:instrText>
                </w:r>
                <w:r>
                  <w:rPr>
                    <w:noProof/>
                    <w:webHidden/>
                  </w:rPr>
                </w:r>
                <w:r>
                  <w:rPr>
                    <w:noProof/>
                    <w:webHidden/>
                  </w:rPr>
                  <w:fldChar w:fldCharType="separate"/>
                </w:r>
                <w:r>
                  <w:rPr>
                    <w:noProof/>
                    <w:webHidden/>
                  </w:rPr>
                  <w:t>9</w:t>
                </w:r>
                <w:r>
                  <w:rPr>
                    <w:noProof/>
                    <w:webHidden/>
                  </w:rPr>
                  <w:fldChar w:fldCharType="end"/>
                </w:r>
              </w:hyperlink>
            </w:p>
            <w:p w14:paraId="4AE8A664" w14:textId="437165B7" w:rsidR="00824D01" w:rsidRDefault="00824D01">
              <w:pPr>
                <w:pStyle w:val="TOC2"/>
                <w:rPr>
                  <w:noProof/>
                  <w:kern w:val="2"/>
                  <w:sz w:val="24"/>
                  <w:szCs w:val="24"/>
                  <w14:ligatures w14:val="standardContextual"/>
                </w:rPr>
              </w:pPr>
              <w:hyperlink w:anchor="_Toc210031547" w:history="1">
                <w:r w:rsidRPr="002377E2">
                  <w:rPr>
                    <w:rStyle w:val="Hyperlink"/>
                    <w:rFonts w:ascii="Times New Roman" w:eastAsia="Calibri" w:hAnsi="Times New Roman" w:cs="Times New Roman"/>
                    <w:noProof/>
                  </w:rPr>
                  <w:t>Pirkimo sąlygų 3 priedas „Tiekėjų pašalinimo pagrindai“</w:t>
                </w:r>
                <w:r>
                  <w:rPr>
                    <w:noProof/>
                    <w:webHidden/>
                  </w:rPr>
                  <w:tab/>
                </w:r>
                <w:r w:rsidR="003A2491">
                  <w:rPr>
                    <w:noProof/>
                    <w:webHidden/>
                  </w:rPr>
                  <w:t>14</w:t>
                </w:r>
              </w:hyperlink>
            </w:p>
            <w:p w14:paraId="5A441DA6" w14:textId="5A0F2A86" w:rsidR="00824D01" w:rsidRDefault="00824D01">
              <w:pPr>
                <w:pStyle w:val="TOC2"/>
                <w:rPr>
                  <w:noProof/>
                  <w:kern w:val="2"/>
                  <w:sz w:val="24"/>
                  <w:szCs w:val="24"/>
                  <w14:ligatures w14:val="standardContextual"/>
                </w:rPr>
              </w:pPr>
              <w:hyperlink w:anchor="_Toc210031548" w:history="1">
                <w:r w:rsidRPr="002377E2">
                  <w:rPr>
                    <w:rStyle w:val="Hyperlink"/>
                    <w:rFonts w:ascii="Times New Roman" w:hAnsi="Times New Roman" w:cs="Times New Roman"/>
                    <w:noProof/>
                  </w:rPr>
                  <w:t>Specialiųjų pirkimo sąlygų 4 priedas ,,Tiekėjų kvalifikacijos reikalavimai “</w:t>
                </w:r>
                <w:r>
                  <w:rPr>
                    <w:noProof/>
                    <w:webHidden/>
                  </w:rPr>
                  <w:tab/>
                </w:r>
                <w:r w:rsidR="003A2491">
                  <w:rPr>
                    <w:noProof/>
                    <w:webHidden/>
                  </w:rPr>
                  <w:t>15</w:t>
                </w:r>
              </w:hyperlink>
            </w:p>
            <w:p w14:paraId="0232428C" w14:textId="2A8FDE78" w:rsidR="00824D01" w:rsidRDefault="00824D01">
              <w:pPr>
                <w:pStyle w:val="TOC2"/>
                <w:rPr>
                  <w:noProof/>
                  <w:kern w:val="2"/>
                  <w:sz w:val="24"/>
                  <w:szCs w:val="24"/>
                  <w14:ligatures w14:val="standardContextual"/>
                </w:rPr>
              </w:pPr>
              <w:hyperlink w:anchor="_Toc210031549" w:history="1">
                <w:r w:rsidRPr="002377E2">
                  <w:rPr>
                    <w:rStyle w:val="Hyperlink"/>
                    <w:rFonts w:ascii="Times New Roman" w:eastAsia="Calibri" w:hAnsi="Times New Roman" w:cs="Times New Roman"/>
                    <w:noProof/>
                  </w:rPr>
                  <w:t xml:space="preserve">Pirkimo sąlygų 5 priedas „EBVPD“ </w:t>
                </w:r>
                <w:r w:rsidRPr="002377E2">
                  <w:rPr>
                    <w:rStyle w:val="Hyperlink"/>
                    <w:rFonts w:ascii="Times New Roman" w:hAnsi="Times New Roman" w:cs="Times New Roman"/>
                    <w:noProof/>
                  </w:rPr>
                  <w:t>(XML formatu)</w:t>
                </w:r>
                <w:r>
                  <w:rPr>
                    <w:noProof/>
                    <w:webHidden/>
                  </w:rPr>
                  <w:tab/>
                </w:r>
                <w:r w:rsidR="003A2491">
                  <w:rPr>
                    <w:noProof/>
                    <w:webHidden/>
                  </w:rPr>
                  <w:t>1</w:t>
                </w:r>
                <w:r w:rsidR="00C50428">
                  <w:rPr>
                    <w:noProof/>
                    <w:webHidden/>
                  </w:rPr>
                  <w:t>6</w:t>
                </w:r>
              </w:hyperlink>
            </w:p>
            <w:p w14:paraId="5D2FB525" w14:textId="490D2EFE" w:rsidR="00824D01" w:rsidRDefault="00824D01">
              <w:pPr>
                <w:pStyle w:val="TOC2"/>
                <w:rPr>
                  <w:noProof/>
                  <w:kern w:val="2"/>
                  <w:sz w:val="24"/>
                  <w:szCs w:val="24"/>
                  <w14:ligatures w14:val="standardContextual"/>
                </w:rPr>
              </w:pPr>
              <w:hyperlink w:anchor="_Toc210031550" w:history="1">
                <w:r w:rsidRPr="002377E2">
                  <w:rPr>
                    <w:rStyle w:val="Hyperlink"/>
                    <w:rFonts w:ascii="Times New Roman" w:eastAsia="Calibri" w:hAnsi="Times New Roman" w:cs="Times New Roman"/>
                    <w:noProof/>
                  </w:rPr>
                  <w:t>Pirkimo sąlygų 6 priedas „Pasiūlymo forma“ A dalis</w:t>
                </w:r>
                <w:r>
                  <w:rPr>
                    <w:noProof/>
                    <w:webHidden/>
                  </w:rPr>
                  <w:tab/>
                </w:r>
                <w:r w:rsidR="003A2491">
                  <w:rPr>
                    <w:noProof/>
                    <w:webHidden/>
                  </w:rPr>
                  <w:t>20</w:t>
                </w:r>
              </w:hyperlink>
            </w:p>
            <w:p w14:paraId="0A4546CE" w14:textId="5EA94AA7" w:rsidR="00824D01" w:rsidRDefault="00824D01">
              <w:pPr>
                <w:pStyle w:val="TOC2"/>
                <w:rPr>
                  <w:noProof/>
                  <w:kern w:val="2"/>
                  <w:sz w:val="24"/>
                  <w:szCs w:val="24"/>
                  <w14:ligatures w14:val="standardContextual"/>
                </w:rPr>
              </w:pPr>
              <w:hyperlink w:anchor="_Toc210031551" w:history="1">
                <w:r w:rsidRPr="002377E2">
                  <w:rPr>
                    <w:rStyle w:val="Hyperlink"/>
                    <w:rFonts w:ascii="Times New Roman" w:eastAsia="Calibri" w:hAnsi="Times New Roman" w:cs="Times New Roman"/>
                    <w:noProof/>
                  </w:rPr>
                  <w:t>Pirkimo sąlygų 6 priedas „Pasiūlymo forma“ B dalis</w:t>
                </w:r>
                <w:r>
                  <w:rPr>
                    <w:noProof/>
                    <w:webHidden/>
                  </w:rPr>
                  <w:tab/>
                </w:r>
                <w:r w:rsidR="003A2491">
                  <w:rPr>
                    <w:noProof/>
                    <w:webHidden/>
                  </w:rPr>
                  <w:t>2</w:t>
                </w:r>
                <w:r w:rsidR="00DC277A">
                  <w:rPr>
                    <w:noProof/>
                    <w:webHidden/>
                  </w:rPr>
                  <w:t>1</w:t>
                </w:r>
              </w:hyperlink>
            </w:p>
            <w:p w14:paraId="1EBA08B5" w14:textId="1EFB70FB" w:rsidR="00824D01" w:rsidRDefault="00824D01">
              <w:pPr>
                <w:pStyle w:val="TOC2"/>
                <w:rPr>
                  <w:noProof/>
                  <w:kern w:val="2"/>
                  <w:sz w:val="24"/>
                  <w:szCs w:val="24"/>
                  <w14:ligatures w14:val="standardContextual"/>
                </w:rPr>
              </w:pPr>
              <w:hyperlink w:anchor="_Toc210031552" w:history="1">
                <w:r w:rsidRPr="002377E2">
                  <w:rPr>
                    <w:rStyle w:val="Hyperlink"/>
                    <w:rFonts w:ascii="Times New Roman" w:hAnsi="Times New Roman" w:cs="Times New Roman"/>
                    <w:noProof/>
                  </w:rPr>
                  <w:t>Pirkimo sąlygų 7 priedas „S</w:t>
                </w:r>
                <w:r w:rsidR="001E5026">
                  <w:rPr>
                    <w:rStyle w:val="Hyperlink"/>
                    <w:rFonts w:ascii="Times New Roman" w:hAnsi="Times New Roman" w:cs="Times New Roman"/>
                    <w:noProof/>
                  </w:rPr>
                  <w:t xml:space="preserve">pecialistų </w:t>
                </w:r>
                <w:r w:rsidRPr="002377E2">
                  <w:rPr>
                    <w:rStyle w:val="Hyperlink"/>
                    <w:rFonts w:ascii="Times New Roman" w:hAnsi="Times New Roman" w:cs="Times New Roman"/>
                    <w:noProof/>
                  </w:rPr>
                  <w:t>sąrašas“</w:t>
                </w:r>
                <w:r>
                  <w:rPr>
                    <w:noProof/>
                    <w:webHidden/>
                  </w:rPr>
                  <w:tab/>
                </w:r>
                <w:r w:rsidR="003A2491">
                  <w:rPr>
                    <w:noProof/>
                    <w:webHidden/>
                  </w:rPr>
                  <w:t>2</w:t>
                </w:r>
                <w:r w:rsidR="00DC277A">
                  <w:rPr>
                    <w:noProof/>
                    <w:webHidden/>
                  </w:rPr>
                  <w:t>4</w:t>
                </w:r>
              </w:hyperlink>
            </w:p>
            <w:p w14:paraId="61ECC040" w14:textId="7C92C098" w:rsidR="00824D01" w:rsidRDefault="00824D01">
              <w:pPr>
                <w:pStyle w:val="TOC2"/>
                <w:rPr>
                  <w:noProof/>
                  <w:kern w:val="2"/>
                  <w:sz w:val="24"/>
                  <w:szCs w:val="24"/>
                  <w14:ligatures w14:val="standardContextual"/>
                </w:rPr>
              </w:pPr>
              <w:hyperlink w:anchor="_Toc210031553" w:history="1">
                <w:r w:rsidRPr="002377E2">
                  <w:rPr>
                    <w:rStyle w:val="Hyperlink"/>
                    <w:rFonts w:ascii="Times New Roman" w:eastAsia="Calibri" w:hAnsi="Times New Roman" w:cs="Times New Roman"/>
                    <w:noProof/>
                  </w:rPr>
                  <w:t>Pirkimo sąlygų 8 priedas „Pasiūlymų vertinimo kriterijai ir sąlygos“</w:t>
                </w:r>
                <w:r>
                  <w:rPr>
                    <w:noProof/>
                    <w:webHidden/>
                  </w:rPr>
                  <w:tab/>
                </w:r>
                <w:r w:rsidR="003A2491">
                  <w:rPr>
                    <w:noProof/>
                    <w:webHidden/>
                  </w:rPr>
                  <w:t>2</w:t>
                </w:r>
                <w:r w:rsidR="00DC277A">
                  <w:rPr>
                    <w:noProof/>
                    <w:webHidden/>
                  </w:rPr>
                  <w:t>5</w:t>
                </w:r>
              </w:hyperlink>
            </w:p>
            <w:p w14:paraId="52982F71" w14:textId="2BDEA028" w:rsidR="00824D01" w:rsidRDefault="00824D01">
              <w:pPr>
                <w:pStyle w:val="TOC2"/>
              </w:pPr>
              <w:hyperlink w:anchor="_Toc210031554" w:history="1">
                <w:r w:rsidRPr="002377E2">
                  <w:rPr>
                    <w:rStyle w:val="Hyperlink"/>
                    <w:rFonts w:ascii="Times New Roman" w:hAnsi="Times New Roman" w:cs="Times New Roman"/>
                    <w:noProof/>
                  </w:rPr>
                  <w:t xml:space="preserve">Pirkimo sąlygų </w:t>
                </w:r>
                <w:r w:rsidR="005F7E13">
                  <w:rPr>
                    <w:rStyle w:val="Hyperlink"/>
                    <w:rFonts w:ascii="Times New Roman" w:hAnsi="Times New Roman" w:cs="Times New Roman"/>
                    <w:noProof/>
                  </w:rPr>
                  <w:t>9</w:t>
                </w:r>
                <w:r w:rsidRPr="002377E2">
                  <w:rPr>
                    <w:rStyle w:val="Hyperlink"/>
                    <w:rFonts w:ascii="Times New Roman" w:hAnsi="Times New Roman" w:cs="Times New Roman"/>
                    <w:noProof/>
                  </w:rPr>
                  <w:t xml:space="preserve"> priedas „Sutarties </w:t>
                </w:r>
                <w:r w:rsidR="00A83E95">
                  <w:rPr>
                    <w:rStyle w:val="Hyperlink"/>
                    <w:rFonts w:ascii="Times New Roman" w:hAnsi="Times New Roman" w:cs="Times New Roman"/>
                    <w:noProof/>
                  </w:rPr>
                  <w:t>bedrosios sąlygos</w:t>
                </w:r>
                <w:r w:rsidR="00E211DC">
                  <w:rPr>
                    <w:rStyle w:val="Hyperlink"/>
                    <w:rFonts w:ascii="Times New Roman" w:hAnsi="Times New Roman" w:cs="Times New Roman"/>
                    <w:noProof/>
                  </w:rPr>
                  <w:t>“</w:t>
                </w:r>
                <w:r>
                  <w:rPr>
                    <w:noProof/>
                    <w:webHidden/>
                  </w:rPr>
                  <w:tab/>
                </w:r>
                <w:r w:rsidR="003A2491">
                  <w:rPr>
                    <w:noProof/>
                    <w:webHidden/>
                  </w:rPr>
                  <w:t>2</w:t>
                </w:r>
                <w:r w:rsidR="00DC277A">
                  <w:rPr>
                    <w:noProof/>
                    <w:webHidden/>
                  </w:rPr>
                  <w:t>6</w:t>
                </w:r>
              </w:hyperlink>
            </w:p>
            <w:p w14:paraId="766A614B" w14:textId="5FAD82BC" w:rsidR="00734038" w:rsidRDefault="00734038" w:rsidP="008112FE">
              <w:pPr>
                <w:spacing w:after="0" w:line="240" w:lineRule="auto"/>
                <w:ind w:firstLine="220"/>
              </w:pPr>
              <w:r w:rsidRPr="00734038">
                <w:t xml:space="preserve">Pirkimo sąlygų </w:t>
              </w:r>
              <w:r>
                <w:t>10</w:t>
              </w:r>
              <w:r w:rsidRPr="00734038">
                <w:t xml:space="preserve"> priedas „Sutarties </w:t>
              </w:r>
              <w:r w:rsidR="00A83E95">
                <w:t>specialio</w:t>
              </w:r>
              <w:r w:rsidR="00AC0384">
                <w:t>sios sąlygos</w:t>
              </w:r>
              <w:r w:rsidRPr="00734038">
                <w:t>“</w:t>
              </w:r>
              <w:r w:rsidRPr="00734038">
                <w:tab/>
              </w:r>
              <w:r w:rsidR="00AC0384">
                <w:t>......................................................................................</w:t>
              </w:r>
              <w:r w:rsidR="003A2491">
                <w:t>27</w:t>
              </w:r>
            </w:p>
            <w:p w14:paraId="633E40DE" w14:textId="77777777" w:rsidR="008112FE" w:rsidRDefault="008112FE" w:rsidP="00734038">
              <w:pPr>
                <w:ind w:firstLine="220"/>
              </w:pPr>
            </w:p>
            <w:p w14:paraId="1275FFD1" w14:textId="77777777" w:rsidR="008112FE" w:rsidRPr="00734038" w:rsidRDefault="008112FE" w:rsidP="00734038">
              <w:pPr>
                <w:ind w:firstLine="220"/>
              </w:pPr>
            </w:p>
            <w:p w14:paraId="7F13B7F9" w14:textId="3360D3E0" w:rsidR="006F457E" w:rsidRDefault="006F457E">
              <w:r>
                <w:rPr>
                  <w:b/>
                  <w:bCs/>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10031534"/>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792E1088" w:rsidR="005B5ED5" w:rsidRPr="00343032" w:rsidRDefault="00E05E2D" w:rsidP="00343032">
      <w:pPr>
        <w:pStyle w:val="ListParagraph"/>
        <w:numPr>
          <w:ilvl w:val="1"/>
          <w:numId w:val="1"/>
        </w:numPr>
        <w:tabs>
          <w:tab w:val="left" w:pos="993"/>
        </w:tabs>
        <w:spacing w:after="0" w:line="20" w:lineRule="atLeast"/>
        <w:ind w:left="0" w:firstLine="567"/>
        <w:jc w:val="both"/>
        <w:rPr>
          <w:rFonts w:cstheme="minorHAnsi"/>
        </w:rPr>
      </w:pPr>
      <w:r w:rsidRPr="00343032">
        <w:rPr>
          <w:rFonts w:cstheme="minorHAnsi"/>
        </w:rPr>
        <w:t>Perkančioji organizacija –</w:t>
      </w:r>
      <w:r w:rsidR="008B25BD" w:rsidRPr="00343032">
        <w:rPr>
          <w:rFonts w:cstheme="minorHAnsi"/>
        </w:rPr>
        <w:t xml:space="preserve"> </w:t>
      </w:r>
      <w:r w:rsidR="008B25BD" w:rsidRPr="00343032">
        <w:rPr>
          <w:rFonts w:eastAsia="Calibri"/>
        </w:rPr>
        <w:t>Lietuvos Respublikos aplinkos ministerijos Aplinkos projektų valdymo agentūra</w:t>
      </w:r>
      <w:r w:rsidR="008B25BD" w:rsidRPr="00343032">
        <w:rPr>
          <w:rFonts w:eastAsia="Calibri"/>
          <w:b/>
          <w:bCs/>
        </w:rPr>
        <w:t xml:space="preserve"> </w:t>
      </w:r>
      <w:r w:rsidR="008B25BD" w:rsidRPr="00343032">
        <w:rPr>
          <w:rFonts w:eastAsia="Calibri"/>
        </w:rPr>
        <w:t>,</w:t>
      </w:r>
      <w:r w:rsidR="008B25BD" w:rsidRPr="00343032">
        <w:rPr>
          <w:rFonts w:eastAsia="Calibri"/>
          <w:color w:val="00B050"/>
        </w:rPr>
        <w:t xml:space="preserve"> </w:t>
      </w:r>
      <w:r w:rsidR="008B25BD" w:rsidRPr="00343032">
        <w:rPr>
          <w:rFonts w:eastAsia="Calibri"/>
        </w:rPr>
        <w:t>juridinio asmens kodas 288779560, adresas</w:t>
      </w:r>
      <w:r w:rsidR="00CA4CBE">
        <w:rPr>
          <w:rFonts w:eastAsia="Calibri"/>
        </w:rPr>
        <w:t>:</w:t>
      </w:r>
      <w:r w:rsidR="008B25BD" w:rsidRPr="00343032">
        <w:rPr>
          <w:rFonts w:eastAsia="Calibri"/>
        </w:rPr>
        <w:t xml:space="preserve"> Labdarių g. 3-102, 01120 Vilnius, Lietuva</w:t>
      </w:r>
      <w:r w:rsidR="00E56BA8" w:rsidRPr="00343032">
        <w:rPr>
          <w:rFonts w:eastAsia="Calibri" w:cstheme="minorHAnsi"/>
        </w:rPr>
        <w:t xml:space="preserve">. </w:t>
      </w:r>
      <w:r w:rsidRPr="00343032">
        <w:rPr>
          <w:rFonts w:eastAsiaTheme="minorHAnsi" w:cstheme="minorHAnsi"/>
          <w:lang w:eastAsia="en-US"/>
        </w:rPr>
        <w:t>Perkančioji organizacija nėra PVM mokėtoja</w:t>
      </w:r>
      <w:r w:rsidRPr="00343032">
        <w:rPr>
          <w:rFonts w:eastAsia="Calibri" w:cstheme="minorHAnsi"/>
        </w:rPr>
        <w:t>.</w:t>
      </w:r>
    </w:p>
    <w:p w14:paraId="0B2B7B61" w14:textId="4F104885" w:rsidR="00D82431" w:rsidRPr="00343032" w:rsidRDefault="00E32C8E" w:rsidP="00343032">
      <w:pPr>
        <w:pStyle w:val="ListParagraph"/>
        <w:numPr>
          <w:ilvl w:val="1"/>
          <w:numId w:val="1"/>
        </w:numPr>
        <w:tabs>
          <w:tab w:val="left" w:pos="993"/>
        </w:tabs>
        <w:spacing w:after="0" w:line="20" w:lineRule="atLeast"/>
        <w:ind w:left="0" w:firstLine="567"/>
        <w:jc w:val="both"/>
        <w:rPr>
          <w:rFonts w:eastAsia="Calibri"/>
        </w:rPr>
      </w:pPr>
      <w:r w:rsidRPr="38D98776">
        <w:rPr>
          <w:rFonts w:eastAsia="Calibri"/>
          <w:i/>
          <w:iCs/>
          <w:color w:val="FF0000"/>
        </w:rPr>
        <w:t xml:space="preserve"> </w:t>
      </w:r>
      <w:r w:rsidR="007D6857" w:rsidRPr="00343032">
        <w:rPr>
          <w:color w:val="000000" w:themeColor="text1"/>
        </w:rPr>
        <w:t>Pirkimas</w:t>
      </w:r>
      <w:r w:rsidR="00B37854" w:rsidRPr="00343032">
        <w:rPr>
          <w:color w:val="000000" w:themeColor="text1"/>
        </w:rPr>
        <w:t xml:space="preserve"> neatlieka</w:t>
      </w:r>
      <w:r w:rsidR="007D6857" w:rsidRPr="00343032">
        <w:rPr>
          <w:color w:val="000000" w:themeColor="text1"/>
        </w:rPr>
        <w:t>mas</w:t>
      </w:r>
      <w:r w:rsidR="00B37854" w:rsidRPr="00343032">
        <w:rPr>
          <w:color w:val="000000" w:themeColor="text1"/>
        </w:rPr>
        <w:t xml:space="preserve"> </w:t>
      </w:r>
      <w:r w:rsidR="002F5F8E" w:rsidRPr="00343032">
        <w:rPr>
          <w:color w:val="000000" w:themeColor="text1"/>
        </w:rPr>
        <w:t>naudojantis centralizuotų pirkimų katalogu</w:t>
      </w:r>
      <w:r w:rsidR="007D6857" w:rsidRPr="00343032">
        <w:rPr>
          <w:color w:val="000000" w:themeColor="text1"/>
        </w:rPr>
        <w:t xml:space="preserve">, </w:t>
      </w:r>
      <w:r w:rsidR="007D6857" w:rsidRPr="00D82431">
        <w:t xml:space="preserve">nes </w:t>
      </w:r>
      <w:r w:rsidR="008E33FB">
        <w:t xml:space="preserve">tokio tipo paslaugų </w:t>
      </w:r>
      <w:r w:rsidR="00D82431" w:rsidRPr="00D82431">
        <w:t>CPO LT kataloge nėra.</w:t>
      </w:r>
    </w:p>
    <w:p w14:paraId="62DF64D0" w14:textId="5137174A" w:rsidR="00AA23FB" w:rsidRPr="00343032" w:rsidRDefault="002F5F8E" w:rsidP="00343032">
      <w:pPr>
        <w:pStyle w:val="ListParagraph"/>
        <w:spacing w:after="0" w:line="240" w:lineRule="auto"/>
        <w:ind w:left="0" w:firstLine="567"/>
        <w:jc w:val="both"/>
        <w:rPr>
          <w:rFonts w:cstheme="minorHAnsi"/>
        </w:rPr>
      </w:pPr>
      <w:r w:rsidRPr="0037691C">
        <w:rPr>
          <w:rFonts w:cstheme="minorHAnsi"/>
        </w:rPr>
        <w:t>1.</w:t>
      </w:r>
      <w:r w:rsidR="00343032">
        <w:rPr>
          <w:rFonts w:cstheme="minorHAnsi"/>
        </w:rPr>
        <w:t>3</w:t>
      </w:r>
      <w:r w:rsidRPr="0037691C">
        <w:rPr>
          <w:rFonts w:cstheme="minorHAnsi"/>
        </w:rPr>
        <w:t xml:space="preserve">. </w:t>
      </w:r>
      <w:r w:rsidR="00AA23FB" w:rsidRPr="0037691C">
        <w:rPr>
          <w:rFonts w:cstheme="minorHAnsi"/>
        </w:rPr>
        <w:t xml:space="preserve"> </w:t>
      </w:r>
      <w:r w:rsidR="00343032">
        <w:rPr>
          <w:rFonts w:cstheme="minorHAnsi"/>
        </w:rPr>
        <w:t xml:space="preserve">  </w:t>
      </w:r>
      <w:r w:rsidR="00AA23FB" w:rsidRPr="004E1135">
        <w:rPr>
          <w:rFonts w:eastAsia="Times New Roman" w:cstheme="minorHAnsi"/>
        </w:rPr>
        <w:t>Perkančioji organizacija nerezervuoja teisės dalyvauti pirkime.</w:t>
      </w:r>
    </w:p>
    <w:p w14:paraId="573233DF" w14:textId="42946017" w:rsidR="00E32C8E" w:rsidRPr="00590030" w:rsidRDefault="00C447D2" w:rsidP="00343032">
      <w:pPr>
        <w:pStyle w:val="ListParagraph"/>
        <w:tabs>
          <w:tab w:val="left" w:pos="1276"/>
        </w:tabs>
        <w:spacing w:after="0" w:line="240" w:lineRule="auto"/>
        <w:ind w:left="0" w:firstLine="567"/>
        <w:jc w:val="both"/>
        <w:rPr>
          <w:rFonts w:cstheme="minorHAnsi"/>
        </w:rPr>
      </w:pPr>
      <w:r>
        <w:rPr>
          <w:rFonts w:cstheme="minorHAnsi"/>
        </w:rPr>
        <w:t>1.</w:t>
      </w:r>
      <w:r w:rsidR="00343032">
        <w:rPr>
          <w:rFonts w:cstheme="minorHAnsi"/>
        </w:rPr>
        <w:t>4</w:t>
      </w:r>
      <w:r>
        <w:rPr>
          <w:rFonts w:cstheme="minorHAnsi"/>
        </w:rPr>
        <w:t xml:space="preserve">. </w:t>
      </w:r>
      <w:r w:rsidR="00343032">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0E8D4B63" w:rsidR="005E62F0" w:rsidRPr="00343032" w:rsidRDefault="00343032" w:rsidP="00343032">
      <w:pPr>
        <w:tabs>
          <w:tab w:val="left" w:pos="993"/>
        </w:tabs>
        <w:spacing w:after="0" w:line="240" w:lineRule="auto"/>
        <w:ind w:firstLine="567"/>
        <w:jc w:val="both"/>
      </w:pPr>
      <w:r>
        <w:t xml:space="preserve">1.5.   </w:t>
      </w:r>
      <w:r w:rsidR="003A502A" w:rsidRPr="00080136">
        <w:rPr>
          <w:rFonts w:cstheme="minorHAnsi"/>
        </w:rPr>
        <w:t xml:space="preserve">Atliekamas žaliasis pirkimas. </w:t>
      </w:r>
      <w:r w:rsidR="00B47077" w:rsidRPr="00080136">
        <w:rPr>
          <w:rFonts w:cstheme="minorHAnsi"/>
        </w:rPr>
        <w:t>V</w:t>
      </w:r>
      <w:r w:rsidR="00B47077" w:rsidRPr="00B47077">
        <w:rPr>
          <w:rFonts w:cstheme="minorHAnsi"/>
        </w:rPr>
        <w:t>ykdomas žaliasis pirkimas. Vadovaujantis Lietuvos Respublikos aplinkos ministro 2011 m. birželio 28 d. įsakymo Nr. D1-508 „Dėl aplinkos apsaugos kriterijų taikymo, vykdant žaliuosius pirkimus, tvarkos aprašo patvirtinimo“ 4.4.3 p., pirkimas laikomas žaliu, kai perkama tik nematerialaus pobūdžio (intelektinė) ar kitokia paslauga, nesusijusi su materialaus objekto sukūrimu, kurios teikimo metu nėra numatomas reikšmingas neigiamas poveikis aplinkai, nesukuriamas taršos šaltinis ir negeneruojamos atliekos. Šiuo pirkimu perkamos informacinių reportažų rengimo ir skelbimo nacionalinėje televizijoje paslaugos (intelektinės paslaugos), nesusijusios su materialaus objekto sukūrimu, kurių teikimo metu nėra numatomas reikšmingas neigiamas poveikis aplinkai, nesukuriamas taršos šaltinis ir negeneruojamos atliekos</w:t>
      </w:r>
      <w:r w:rsidR="00820A66">
        <w:rPr>
          <w:rFonts w:cstheme="minorHAnsi"/>
        </w:rPr>
        <w:t>.</w:t>
      </w:r>
    </w:p>
    <w:p w14:paraId="2413C02D" w14:textId="1A57C2A4" w:rsidR="00E32C8E" w:rsidRPr="00343032" w:rsidRDefault="00343032" w:rsidP="0097765E">
      <w:pPr>
        <w:pStyle w:val="ListParagraph"/>
        <w:numPr>
          <w:ilvl w:val="1"/>
          <w:numId w:val="7"/>
        </w:numPr>
        <w:tabs>
          <w:tab w:val="left" w:pos="993"/>
        </w:tabs>
        <w:spacing w:after="0" w:line="240" w:lineRule="auto"/>
        <w:ind w:left="0" w:firstLine="567"/>
        <w:jc w:val="both"/>
        <w:rPr>
          <w:rFonts w:eastAsia="Arial"/>
        </w:rPr>
      </w:pPr>
      <w:r>
        <w:rPr>
          <w:rFonts w:eastAsia="Arial"/>
        </w:rPr>
        <w:t xml:space="preserve">  </w:t>
      </w:r>
      <w:r w:rsidR="00E32C8E" w:rsidRPr="00343032">
        <w:rPr>
          <w:rFonts w:eastAsia="Arial"/>
        </w:rPr>
        <w:t xml:space="preserve">Išankstinis skelbimas apie </w:t>
      </w:r>
      <w:r w:rsidR="007A68AD" w:rsidRPr="00343032">
        <w:rPr>
          <w:rFonts w:eastAsia="Arial"/>
        </w:rPr>
        <w:t>p</w:t>
      </w:r>
      <w:r w:rsidR="00E32C8E" w:rsidRPr="00343032">
        <w:rPr>
          <w:rFonts w:eastAsia="Arial"/>
        </w:rPr>
        <w:t>irkimą nebuvo paskelbtas</w:t>
      </w:r>
      <w:r w:rsidRPr="00343032">
        <w:rPr>
          <w:rFonts w:eastAsia="Arial"/>
        </w:rPr>
        <w:t>.</w:t>
      </w:r>
    </w:p>
    <w:p w14:paraId="72EF28E7" w14:textId="371CC992" w:rsidR="00AF1430" w:rsidRDefault="00343032"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 xml:space="preserve">  </w:t>
      </w:r>
      <w:r w:rsidR="00015FC9">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2165A930" w:rsidR="004D070C" w:rsidRDefault="00343032" w:rsidP="004D070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  </w:t>
      </w:r>
      <w:r w:rsidR="007466F8">
        <w:rPr>
          <w:rFonts w:cstheme="minorHAnsi"/>
        </w:rPr>
        <w:t>Pirkime neleidžia</w:t>
      </w:r>
      <w:r w:rsidR="00216820">
        <w:rPr>
          <w:rFonts w:cstheme="minorHAnsi"/>
        </w:rPr>
        <w:t>ma</w:t>
      </w:r>
      <w:r w:rsidR="007466F8">
        <w:rPr>
          <w:rFonts w:cstheme="minorHAnsi"/>
        </w:rPr>
        <w:t xml:space="preserve"> pateikti alternatyvių </w:t>
      </w:r>
      <w:r w:rsidR="00D27E76">
        <w:rPr>
          <w:rFonts w:cstheme="minorHAnsi"/>
        </w:rPr>
        <w:t>p</w:t>
      </w:r>
      <w:r w:rsidR="007466F8">
        <w:rPr>
          <w:rFonts w:cstheme="minorHAnsi"/>
        </w:rPr>
        <w:t xml:space="preserve">asiūlymų. </w:t>
      </w:r>
    </w:p>
    <w:p w14:paraId="0C002F05" w14:textId="5D03A773" w:rsidR="00E32C8E" w:rsidRPr="00C447D2" w:rsidRDefault="00343032" w:rsidP="0097765E">
      <w:pPr>
        <w:pStyle w:val="ListParagraph"/>
        <w:numPr>
          <w:ilvl w:val="1"/>
          <w:numId w:val="7"/>
        </w:numPr>
        <w:tabs>
          <w:tab w:val="left" w:pos="993"/>
        </w:tabs>
        <w:spacing w:after="0" w:line="240" w:lineRule="auto"/>
        <w:ind w:firstLine="207"/>
        <w:jc w:val="both"/>
        <w:rPr>
          <w:rFonts w:cstheme="minorHAnsi"/>
        </w:rPr>
      </w:pPr>
      <w:r>
        <w:rPr>
          <w:rFonts w:eastAsia="Arial" w:cstheme="minorHAnsi"/>
          <w:color w:val="333333"/>
        </w:rPr>
        <w:t xml:space="preserve">  </w:t>
      </w:r>
      <w:r w:rsidR="00E32C8E" w:rsidRPr="00C447D2">
        <w:rPr>
          <w:rFonts w:eastAsia="Arial" w:cstheme="minorHAnsi"/>
          <w:color w:val="333333"/>
        </w:rPr>
        <w:t xml:space="preserve">Bendrosios </w:t>
      </w:r>
      <w:r w:rsidR="007E5F55">
        <w:rPr>
          <w:rFonts w:eastAsia="Arial" w:cstheme="minorHAnsi"/>
          <w:color w:val="333333"/>
        </w:rPr>
        <w:t xml:space="preserve">pirkimo </w:t>
      </w:r>
      <w:r w:rsidR="00E32C8E" w:rsidRPr="00C447D2">
        <w:rPr>
          <w:rFonts w:eastAsia="Arial" w:cstheme="minorHAnsi"/>
          <w:color w:val="333333"/>
        </w:rPr>
        <w:t>sąlygos yra neatskiriama ši</w:t>
      </w:r>
      <w:r w:rsidR="00C07F25">
        <w:rPr>
          <w:rFonts w:eastAsia="Arial" w:cstheme="minorHAnsi"/>
          <w:color w:val="333333"/>
        </w:rPr>
        <w:t>ų</w:t>
      </w:r>
      <w:r w:rsidR="00E32C8E" w:rsidRPr="00C447D2">
        <w:rPr>
          <w:rFonts w:eastAsia="Arial" w:cstheme="minorHAnsi"/>
          <w:color w:val="333333"/>
        </w:rPr>
        <w:t xml:space="preserve"> </w:t>
      </w:r>
      <w:r w:rsidR="00F4541C">
        <w:rPr>
          <w:rFonts w:eastAsia="Arial" w:cstheme="minorHAnsi"/>
          <w:color w:val="333333"/>
        </w:rPr>
        <w:t>p</w:t>
      </w:r>
      <w:r w:rsidR="00E32C8E" w:rsidRPr="00C447D2">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210031535"/>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0A76ABB3" w:rsidR="00B41C66" w:rsidRPr="00090DBF" w:rsidRDefault="00B41C66" w:rsidP="00210CFA">
      <w:pPr>
        <w:pStyle w:val="NoSpacing"/>
        <w:numPr>
          <w:ilvl w:val="1"/>
          <w:numId w:val="5"/>
        </w:numPr>
        <w:tabs>
          <w:tab w:val="left" w:pos="1134"/>
        </w:tabs>
        <w:spacing w:after="120"/>
        <w:ind w:left="0" w:firstLine="567"/>
        <w:contextualSpacing/>
        <w:jc w:val="both"/>
        <w:rPr>
          <w:rFonts w:cstheme="minorHAnsi"/>
          <w:color w:val="FF0000"/>
        </w:rPr>
      </w:pPr>
      <w:r w:rsidRPr="00090DBF">
        <w:rPr>
          <w:rFonts w:eastAsia="Calibri"/>
          <w:color w:val="000000" w:themeColor="text1"/>
        </w:rPr>
        <w:t>Perkančioji organizacija numato įsigyti</w:t>
      </w:r>
      <w:r w:rsidR="00210CFA" w:rsidRPr="00090DBF">
        <w:rPr>
          <w:rFonts w:eastAsia="Calibri"/>
          <w:color w:val="000000" w:themeColor="text1"/>
        </w:rPr>
        <w:t xml:space="preserve"> </w:t>
      </w:r>
      <w:r w:rsidR="00275DC3" w:rsidRPr="00090DBF">
        <w:rPr>
          <w:rFonts w:eastAsia="Times New Roman" w:cstheme="minorHAnsi"/>
        </w:rPr>
        <w:t>informacinių reportažų rengimo ir transliavimo nacionalinėje televizijoje paslaugą</w:t>
      </w:r>
      <w:r w:rsidR="00210CFA" w:rsidRPr="00090DBF">
        <w:rPr>
          <w:rFonts w:eastAsia="Times New Roman" w:cstheme="minorHAnsi"/>
        </w:rPr>
        <w:t>.</w:t>
      </w:r>
      <w:r w:rsidRPr="00090DBF">
        <w:rPr>
          <w:rFonts w:cstheme="minorHAnsi"/>
        </w:rPr>
        <w:t xml:space="preserve"> Reikalavimai pirkimo objektui nustatyti </w:t>
      </w:r>
      <w:r w:rsidR="00704310" w:rsidRPr="00090DBF">
        <w:rPr>
          <w:rFonts w:cstheme="minorHAnsi"/>
        </w:rPr>
        <w:t>s</w:t>
      </w:r>
      <w:r w:rsidR="00444CAF" w:rsidRPr="00090DBF">
        <w:rPr>
          <w:rFonts w:cstheme="minorHAnsi"/>
        </w:rPr>
        <w:t xml:space="preserve">pecialiųjų </w:t>
      </w:r>
      <w:r w:rsidR="00CE7209" w:rsidRPr="00090DBF">
        <w:rPr>
          <w:rFonts w:cstheme="minorHAnsi"/>
        </w:rPr>
        <w:t xml:space="preserve">pirkimo </w:t>
      </w:r>
      <w:r w:rsidR="00444CAF" w:rsidRPr="00090DBF">
        <w:rPr>
          <w:rFonts w:cstheme="minorHAnsi"/>
        </w:rPr>
        <w:t xml:space="preserve">sąlygų </w:t>
      </w:r>
      <w:r w:rsidR="00210CFA" w:rsidRPr="00090DBF">
        <w:rPr>
          <w:rFonts w:cstheme="minorHAnsi"/>
        </w:rPr>
        <w:t>2</w:t>
      </w:r>
      <w:r w:rsidR="00FA7D78" w:rsidRPr="00090DBF">
        <w:rPr>
          <w:rFonts w:ascii="Arial" w:hAnsi="Arial" w:cs="Arial"/>
          <w:color w:val="00B050"/>
        </w:rPr>
        <w:t xml:space="preserve"> </w:t>
      </w:r>
      <w:r w:rsidR="00444CAF" w:rsidRPr="00090DBF">
        <w:rPr>
          <w:rFonts w:cstheme="minorHAnsi"/>
        </w:rPr>
        <w:t>priede</w:t>
      </w:r>
      <w:r w:rsidR="00210CFA" w:rsidRPr="00090DBF">
        <w:rPr>
          <w:rFonts w:cstheme="minorHAnsi"/>
        </w:rPr>
        <w:t xml:space="preserve"> (</w:t>
      </w:r>
      <w:r w:rsidR="0046387E" w:rsidRPr="00090DBF">
        <w:rPr>
          <w:rFonts w:cstheme="minorHAnsi"/>
        </w:rPr>
        <w:t>„</w:t>
      </w:r>
      <w:r w:rsidR="00210CFA" w:rsidRPr="00090DBF">
        <w:rPr>
          <w:rFonts w:cstheme="minorHAnsi"/>
        </w:rPr>
        <w:t>Techninė specifikacija</w:t>
      </w:r>
      <w:r w:rsidR="0046387E" w:rsidRPr="00090DBF">
        <w:rPr>
          <w:rFonts w:cstheme="minorHAnsi"/>
        </w:rPr>
        <w:t>“</w:t>
      </w:r>
      <w:r w:rsidR="00210CFA" w:rsidRPr="00090DBF">
        <w:rPr>
          <w:rFonts w:cstheme="minorHAnsi"/>
        </w:rPr>
        <w:t>)</w:t>
      </w:r>
      <w:r w:rsidRPr="00090DBF">
        <w:rPr>
          <w:rFonts w:cstheme="minorHAnsi"/>
        </w:rPr>
        <w:t>.</w:t>
      </w:r>
    </w:p>
    <w:p w14:paraId="75BFA3F2" w14:textId="77777777" w:rsidR="0045165C" w:rsidRDefault="00507DC9" w:rsidP="0045165C">
      <w:pPr>
        <w:pStyle w:val="NoSpacing"/>
        <w:tabs>
          <w:tab w:val="left" w:pos="709"/>
          <w:tab w:val="left" w:pos="1418"/>
        </w:tabs>
        <w:spacing w:after="120"/>
        <w:ind w:firstLine="567"/>
        <w:contextualSpacing/>
        <w:jc w:val="both"/>
        <w:rPr>
          <w:rFonts w:cstheme="minorHAnsi"/>
        </w:rPr>
      </w:pPr>
      <w:r>
        <w:rPr>
          <w:rFonts w:cstheme="minorHAnsi"/>
        </w:rPr>
        <w:t>2.2</w:t>
      </w:r>
      <w:r w:rsidR="00210CFA">
        <w:rPr>
          <w:rFonts w:cstheme="minorHAnsi"/>
        </w:rPr>
        <w:t xml:space="preserve">.   </w:t>
      </w:r>
      <w:r w:rsidR="00B41C66" w:rsidRPr="00DC1957">
        <w:rPr>
          <w:rFonts w:cstheme="minorHAnsi"/>
        </w:rPr>
        <w:t>Pirkimo objektas skaidomas</w:t>
      </w:r>
      <w:r w:rsidR="00275DC3">
        <w:rPr>
          <w:rFonts w:cstheme="minorHAnsi"/>
        </w:rPr>
        <w:t xml:space="preserve"> į 3 dalis</w:t>
      </w:r>
      <w:r w:rsidR="00A42E69">
        <w:rPr>
          <w:rFonts w:cstheme="minorHAnsi"/>
        </w:rPr>
        <w:t>:</w:t>
      </w:r>
      <w:r w:rsidR="00B41C66" w:rsidRPr="00DC1957">
        <w:rPr>
          <w:rFonts w:cstheme="minorHAnsi"/>
        </w:rPr>
        <w:t xml:space="preserve"> </w:t>
      </w:r>
    </w:p>
    <w:p w14:paraId="60D17BB2" w14:textId="633EA7FE" w:rsidR="0045165C" w:rsidRPr="0045165C" w:rsidRDefault="0045165C" w:rsidP="0045165C">
      <w:pPr>
        <w:pStyle w:val="NoSpacing"/>
        <w:tabs>
          <w:tab w:val="left" w:pos="709"/>
          <w:tab w:val="left" w:pos="1418"/>
        </w:tabs>
        <w:spacing w:after="120"/>
        <w:ind w:firstLine="567"/>
        <w:contextualSpacing/>
        <w:jc w:val="both"/>
        <w:rPr>
          <w:rFonts w:cstheme="minorHAnsi"/>
        </w:rPr>
      </w:pPr>
      <w:r w:rsidRPr="0045165C">
        <w:rPr>
          <w:rFonts w:cstheme="minorHAnsi"/>
        </w:rPr>
        <w:t xml:space="preserve">1 pirkimo objekto dalis: informacinių reportažų rengimo ir transliavimo nacionalinėje televizijoje paslaugos. Informacinių reportažų kiekis – 32 vnt. </w:t>
      </w:r>
    </w:p>
    <w:p w14:paraId="5F834610" w14:textId="77777777" w:rsidR="0045165C" w:rsidRPr="0045165C" w:rsidRDefault="0045165C" w:rsidP="0045165C">
      <w:pPr>
        <w:pStyle w:val="NoSpacing"/>
        <w:tabs>
          <w:tab w:val="left" w:pos="709"/>
          <w:tab w:val="left" w:pos="1418"/>
        </w:tabs>
        <w:spacing w:after="120"/>
        <w:ind w:firstLine="567"/>
        <w:contextualSpacing/>
        <w:jc w:val="both"/>
        <w:rPr>
          <w:rFonts w:cstheme="minorHAnsi"/>
        </w:rPr>
      </w:pPr>
      <w:r w:rsidRPr="0045165C">
        <w:rPr>
          <w:rFonts w:cstheme="minorHAnsi"/>
        </w:rPr>
        <w:t>2 pirkimo objekto dalis: informacinių reportažų rengimo ir transliavimo nacionalinėje televizijoje paslaugos. Informacinių reportažų kiekis – 32 vnt.</w:t>
      </w:r>
    </w:p>
    <w:p w14:paraId="049B98E2" w14:textId="4A23AAF4" w:rsidR="00A42E69" w:rsidRDefault="0045165C" w:rsidP="0045165C">
      <w:pPr>
        <w:pStyle w:val="NoSpacing"/>
        <w:tabs>
          <w:tab w:val="left" w:pos="709"/>
          <w:tab w:val="left" w:pos="1418"/>
        </w:tabs>
        <w:spacing w:after="120"/>
        <w:ind w:firstLine="567"/>
        <w:contextualSpacing/>
        <w:jc w:val="both"/>
        <w:rPr>
          <w:rFonts w:cstheme="minorHAnsi"/>
        </w:rPr>
      </w:pPr>
      <w:r w:rsidRPr="0045165C">
        <w:rPr>
          <w:rFonts w:cstheme="minorHAnsi"/>
        </w:rPr>
        <w:t>3 pirkimo objekto dalis: informacinių reportažų rengimo ir transliavimo nacionalinėje televizijoje paslaugos. Informacinių reportažų kiekis – 32 vnt.</w:t>
      </w:r>
    </w:p>
    <w:p w14:paraId="1F56D551" w14:textId="04427BFB" w:rsidR="0045165C" w:rsidRDefault="007554D6" w:rsidP="00210CFA">
      <w:pPr>
        <w:pStyle w:val="NoSpacing"/>
        <w:tabs>
          <w:tab w:val="left" w:pos="709"/>
          <w:tab w:val="left" w:pos="1418"/>
        </w:tabs>
        <w:spacing w:after="120"/>
        <w:ind w:firstLine="567"/>
        <w:contextualSpacing/>
        <w:jc w:val="both"/>
        <w:rPr>
          <w:rFonts w:cstheme="minorHAnsi"/>
        </w:rPr>
      </w:pPr>
      <w:r w:rsidRPr="00090DBF">
        <w:rPr>
          <w:rFonts w:cstheme="minorHAnsi"/>
        </w:rPr>
        <w:t xml:space="preserve">Pirkimo apimtys, reikalavimai ir techninė specifikacija apibrėžti </w:t>
      </w:r>
      <w:r w:rsidR="007204DB" w:rsidRPr="00090DBF">
        <w:rPr>
          <w:rFonts w:cstheme="minorHAnsi"/>
        </w:rPr>
        <w:t xml:space="preserve">specialiųjų </w:t>
      </w:r>
      <w:r w:rsidRPr="00090DBF">
        <w:rPr>
          <w:rFonts w:cstheme="minorHAnsi"/>
        </w:rPr>
        <w:t xml:space="preserve">pirkimo sąlygų </w:t>
      </w:r>
      <w:r w:rsidR="00210CFA" w:rsidRPr="00090DBF">
        <w:rPr>
          <w:rFonts w:cstheme="minorHAnsi"/>
        </w:rPr>
        <w:t>2</w:t>
      </w:r>
      <w:r w:rsidRPr="00090DBF">
        <w:rPr>
          <w:rFonts w:cstheme="minorHAnsi"/>
          <w:color w:val="00B050"/>
        </w:rPr>
        <w:t xml:space="preserve"> </w:t>
      </w:r>
      <w:r w:rsidRPr="00090DBF">
        <w:rPr>
          <w:rFonts w:cstheme="minorHAnsi"/>
        </w:rPr>
        <w:t>priede.</w:t>
      </w:r>
      <w:r w:rsidRPr="00F0499F">
        <w:rPr>
          <w:rFonts w:cstheme="minorHAnsi"/>
          <w:color w:val="00B050"/>
        </w:rPr>
        <w:t xml:space="preserve"> </w:t>
      </w:r>
      <w:r w:rsidR="000A558A" w:rsidRPr="000A558A">
        <w:rPr>
          <w:rFonts w:cstheme="minorHAnsi"/>
        </w:rPr>
        <w:t>Pirkimui skirta lėšų suma</w:t>
      </w:r>
      <w:r w:rsidR="008E3699">
        <w:rPr>
          <w:rFonts w:cstheme="minorHAnsi"/>
        </w:rPr>
        <w:t>:</w:t>
      </w:r>
    </w:p>
    <w:p w14:paraId="61D8EB0E" w14:textId="3152911F" w:rsidR="008E3699" w:rsidRPr="008E3699" w:rsidRDefault="008E3699" w:rsidP="008E3699">
      <w:pPr>
        <w:pStyle w:val="NoSpacing"/>
        <w:tabs>
          <w:tab w:val="left" w:pos="709"/>
          <w:tab w:val="left" w:pos="1418"/>
        </w:tabs>
        <w:spacing w:after="120"/>
        <w:ind w:firstLine="567"/>
        <w:contextualSpacing/>
        <w:jc w:val="both"/>
        <w:rPr>
          <w:rFonts w:cstheme="minorHAnsi"/>
        </w:rPr>
      </w:pPr>
      <w:r w:rsidRPr="008E3699">
        <w:rPr>
          <w:rFonts w:cstheme="minorHAnsi"/>
        </w:rPr>
        <w:t>1-ai pirkimo objekto daliai negali viršyti 208 000,00</w:t>
      </w:r>
      <w:r w:rsidR="001524FB">
        <w:rPr>
          <w:rFonts w:cstheme="minorHAnsi"/>
        </w:rPr>
        <w:t xml:space="preserve"> </w:t>
      </w:r>
      <w:r w:rsidRPr="008E3699">
        <w:rPr>
          <w:rFonts w:cstheme="minorHAnsi"/>
        </w:rPr>
        <w:t>Eur be PVM ‒ prieš pradedant šio pirkimo procedūrą Perkančiosios organizacijos nustatyto finansavimo. Jeigu pasiūlyme nurodyta bendra pasiūlymo kaina viršis nurodytą pirkimo dokumentuose</w:t>
      </w:r>
      <w:r w:rsidR="00131C85">
        <w:rPr>
          <w:rFonts w:cstheme="minorHAnsi"/>
        </w:rPr>
        <w:t>,</w:t>
      </w:r>
      <w:r w:rsidRPr="008E3699">
        <w:rPr>
          <w:rFonts w:cstheme="minorHAnsi"/>
        </w:rPr>
        <w:t xml:space="preserve"> toks pasiūlymas bus atmestas. </w:t>
      </w:r>
    </w:p>
    <w:p w14:paraId="59BE531F" w14:textId="35AE8DE7" w:rsidR="008E3699" w:rsidRPr="008E3699" w:rsidRDefault="008E3699" w:rsidP="008E3699">
      <w:pPr>
        <w:pStyle w:val="NoSpacing"/>
        <w:tabs>
          <w:tab w:val="left" w:pos="709"/>
          <w:tab w:val="left" w:pos="1418"/>
        </w:tabs>
        <w:spacing w:after="120"/>
        <w:ind w:firstLine="567"/>
        <w:contextualSpacing/>
        <w:jc w:val="both"/>
        <w:rPr>
          <w:rFonts w:cstheme="minorHAnsi"/>
        </w:rPr>
      </w:pPr>
      <w:r w:rsidRPr="008E3699">
        <w:rPr>
          <w:rFonts w:cstheme="minorHAnsi"/>
        </w:rPr>
        <w:t>2-ai pirkimo objekto daliai negali viršyti 174 240,00 Eur be PVM ‒ prieš pradedant šio pirkimo procedūrą Perkančiosios organizacijos nustatyto finansavimo. Jeigu pasiūlyme nurodyta bendra pasiūlymo kaina viršis nurodytą pirkimo dokumentuose</w:t>
      </w:r>
      <w:r w:rsidR="00131C85">
        <w:rPr>
          <w:rFonts w:cstheme="minorHAnsi"/>
        </w:rPr>
        <w:t>,</w:t>
      </w:r>
      <w:r w:rsidRPr="008E3699">
        <w:rPr>
          <w:rFonts w:cstheme="minorHAnsi"/>
        </w:rPr>
        <w:t xml:space="preserve"> toks pasiūlymas bus atmestas</w:t>
      </w:r>
    </w:p>
    <w:p w14:paraId="262689E1" w14:textId="32BF775A" w:rsidR="008E3699" w:rsidRPr="005B4FB0" w:rsidRDefault="008E3699" w:rsidP="008E3699">
      <w:pPr>
        <w:pStyle w:val="NoSpacing"/>
        <w:tabs>
          <w:tab w:val="left" w:pos="709"/>
          <w:tab w:val="left" w:pos="1418"/>
        </w:tabs>
        <w:spacing w:after="120"/>
        <w:ind w:firstLine="567"/>
        <w:contextualSpacing/>
        <w:jc w:val="both"/>
        <w:rPr>
          <w:rFonts w:cstheme="minorHAnsi"/>
        </w:rPr>
      </w:pPr>
      <w:r w:rsidRPr="008E3699">
        <w:rPr>
          <w:rFonts w:cstheme="minorHAnsi"/>
        </w:rPr>
        <w:t>3-ai pirkimo objekto daliai negali viršyti 121 600,00 Eur be PVM ‒ prieš pradedant šio pirkimo procedūrą Perkančiosios organizacijos nustatyto finansavimo. Jeigu pasiūlyme nurodyta bendra pasiūlymo kaina viršis nurodytą pirkimo dokumentuose</w:t>
      </w:r>
      <w:r w:rsidR="00131C85">
        <w:rPr>
          <w:rFonts w:cstheme="minorHAnsi"/>
        </w:rPr>
        <w:t>,</w:t>
      </w:r>
      <w:r w:rsidRPr="008E3699">
        <w:rPr>
          <w:rFonts w:cstheme="minorHAnsi"/>
        </w:rPr>
        <w:t xml:space="preserve"> toks pasiūlymas bus atmestas.</w:t>
      </w:r>
    </w:p>
    <w:p w14:paraId="01E71883" w14:textId="765275E2" w:rsidR="001A4EB3" w:rsidRPr="00131C85" w:rsidRDefault="00325243" w:rsidP="00500DD7">
      <w:pPr>
        <w:pStyle w:val="ListParagraph"/>
        <w:tabs>
          <w:tab w:val="left" w:pos="720"/>
          <w:tab w:val="left" w:pos="1080"/>
        </w:tabs>
        <w:spacing w:after="0" w:line="240" w:lineRule="auto"/>
        <w:ind w:left="0" w:firstLine="567"/>
        <w:jc w:val="both"/>
      </w:pPr>
      <w:r w:rsidRPr="00630A0F">
        <w:rPr>
          <w:rFonts w:cstheme="minorHAnsi"/>
        </w:rPr>
        <w:lastRenderedPageBreak/>
        <w:t>2.</w:t>
      </w:r>
      <w:r w:rsidR="00210CFA">
        <w:rPr>
          <w:rFonts w:cstheme="minorHAnsi"/>
        </w:rPr>
        <w:t>3</w:t>
      </w:r>
      <w:r w:rsidRPr="00630A0F">
        <w:rPr>
          <w:rFonts w:cstheme="minorHAnsi"/>
        </w:rPr>
        <w:t>.</w:t>
      </w:r>
      <w:r w:rsidR="00E53E12">
        <w:rPr>
          <w:rFonts w:cstheme="minorHAnsi"/>
        </w:rPr>
        <w:t xml:space="preserve"> </w:t>
      </w:r>
      <w:r w:rsidR="00210CFA">
        <w:rPr>
          <w:rFonts w:cstheme="minorHAnsi"/>
        </w:rPr>
        <w:t xml:space="preserve">  </w:t>
      </w:r>
      <w:r w:rsidR="001A4EB3" w:rsidRPr="00836781">
        <w:rPr>
          <w:rFonts w:eastAsia="Arial"/>
        </w:rPr>
        <w:t xml:space="preserve">Tiekėjas gali pateikti pasiūlymą dėl vienos, dviejų ar visų pirkimo objekto dalių. </w:t>
      </w:r>
      <w:r w:rsidR="001A4EB3" w:rsidRPr="00836781">
        <w:t xml:space="preserve"> </w:t>
      </w:r>
      <w:r w:rsidR="001A4EB3" w:rsidRPr="00836781">
        <w:rPr>
          <w:rFonts w:eastAsia="Arial"/>
        </w:rPr>
        <w:t xml:space="preserve">Jei tiekėjas teikia pasiūlymą dėl daugiau nei vienos pirkimo objekto dalies, kiekvienoje pirkimo objekto dalyje privalo būti pasiūlytos skirtingos televizijos programos, priklausančios skirtingoms televizijos grupėms. </w:t>
      </w:r>
    </w:p>
    <w:p w14:paraId="0CA81FB8" w14:textId="6B150163" w:rsidR="00325243" w:rsidRDefault="001A4EB3" w:rsidP="00DE7037">
      <w:pPr>
        <w:pStyle w:val="ListParagraph"/>
        <w:spacing w:after="0" w:line="240" w:lineRule="auto"/>
        <w:ind w:left="0" w:firstLine="567"/>
        <w:jc w:val="both"/>
        <w:rPr>
          <w:rFonts w:cstheme="minorHAnsi"/>
        </w:rPr>
      </w:pPr>
      <w:r>
        <w:rPr>
          <w:rFonts w:cstheme="minorHAnsi"/>
        </w:rPr>
        <w:t xml:space="preserve">2.4.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7ED7162" w:rsidR="00004521" w:rsidRDefault="00004521" w:rsidP="00DE7037">
      <w:pPr>
        <w:pStyle w:val="ListParagraph"/>
        <w:spacing w:after="0" w:line="240" w:lineRule="auto"/>
        <w:ind w:left="0" w:firstLine="567"/>
        <w:jc w:val="both"/>
        <w:rPr>
          <w:rFonts w:cstheme="minorHAnsi"/>
        </w:rPr>
      </w:pPr>
      <w:r>
        <w:rPr>
          <w:rFonts w:cstheme="minorHAnsi"/>
        </w:rPr>
        <w:t>2.</w:t>
      </w:r>
      <w:r w:rsidR="001A4EB3">
        <w:rPr>
          <w:rFonts w:cstheme="minorHAnsi"/>
        </w:rPr>
        <w:t>5</w:t>
      </w:r>
      <w:r>
        <w:rPr>
          <w:rFonts w:cstheme="minorHAnsi"/>
        </w:rPr>
        <w:t xml:space="preserve">. </w:t>
      </w:r>
      <w:r w:rsidR="00210CFA">
        <w:rPr>
          <w:rFonts w:cstheme="minorHAnsi"/>
        </w:rPr>
        <w:t xml:space="preserve">    </w:t>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210031536"/>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39BDCD3" w14:textId="77777777" w:rsidR="00210CFA" w:rsidRDefault="00862DB8" w:rsidP="00210CFA">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210CFA">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B8B6228" w:rsidR="00BE0587" w:rsidRPr="00210CFA" w:rsidRDefault="00210CFA" w:rsidP="00210CFA">
      <w:pPr>
        <w:pStyle w:val="ListParagraph"/>
        <w:spacing w:after="0"/>
        <w:ind w:left="0" w:firstLine="567"/>
        <w:jc w:val="both"/>
        <w:rPr>
          <w:rFonts w:cstheme="minorHAnsi"/>
          <w:i/>
          <w:color w:val="FF0000"/>
        </w:rPr>
      </w:pPr>
      <w:r>
        <w:rPr>
          <w:rFonts w:cstheme="minorHAnsi"/>
        </w:rPr>
        <w:t xml:space="preserve">3.2.   </w:t>
      </w:r>
      <w:r w:rsidR="00BE0587" w:rsidRPr="00210CFA">
        <w:rPr>
          <w:rFonts w:eastAsiaTheme="minorHAnsi" w:cstheme="minorHAnsi"/>
          <w:lang w:eastAsia="en-US"/>
        </w:rPr>
        <w:t>P</w:t>
      </w:r>
      <w:r w:rsidR="00BE0587" w:rsidRPr="00210CFA">
        <w:rPr>
          <w:rFonts w:cstheme="minorHAnsi"/>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0031537"/>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8D05EAE"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793566" w:rsidRPr="00793566">
        <w:t>3</w:t>
      </w:r>
      <w:r w:rsidR="00984B02" w:rsidRPr="127DD6E8">
        <w:rPr>
          <w:color w:val="00B050"/>
        </w:rPr>
        <w:t xml:space="preserve">  </w:t>
      </w:r>
      <w:r w:rsidR="006773B6" w:rsidRPr="127DD6E8">
        <w:rPr>
          <w:rFonts w:eastAsia="Calibri"/>
        </w:rPr>
        <w:t>priede</w:t>
      </w:r>
      <w:r w:rsidR="00793566">
        <w:rPr>
          <w:rFonts w:eastAsia="Calibri"/>
        </w:rPr>
        <w:t xml:space="preserve"> „Tiekėjų pašalinimo pagrindai“</w:t>
      </w:r>
      <w:r w:rsidR="002C5249" w:rsidRPr="127DD6E8">
        <w:t xml:space="preserve">. </w:t>
      </w:r>
    </w:p>
    <w:p w14:paraId="34E32D48" w14:textId="47B456AA" w:rsidR="007B6F6D" w:rsidRPr="00833340" w:rsidRDefault="00970624" w:rsidP="00833340">
      <w:pPr>
        <w:pStyle w:val="ListParagraph"/>
        <w:tabs>
          <w:tab w:val="left" w:pos="851"/>
        </w:tabs>
        <w:spacing w:after="0" w:line="20" w:lineRule="atLeast"/>
        <w:ind w:left="0" w:firstLine="567"/>
        <w:jc w:val="both"/>
        <w:rPr>
          <w:bCs/>
        </w:rPr>
      </w:pPr>
      <w:r>
        <w:t>4.2.</w:t>
      </w:r>
      <w:r w:rsidR="00833340" w:rsidRPr="00833340">
        <w:rPr>
          <w:rFonts w:ascii="Times New Roman" w:hAnsi="Times New Roman" w:cs="Times New Roman"/>
          <w:sz w:val="24"/>
          <w:szCs w:val="24"/>
        </w:rPr>
        <w:t xml:space="preserve"> </w:t>
      </w:r>
      <w:r w:rsidR="00833340" w:rsidRPr="00833340">
        <w:t xml:space="preserve">Tiekėjams nustatomi kvalifikacijos reikalavimai ir jų atitiktį patvirtinantys dokumentai nurodyti Specialiųjų pirkimo sąlygų </w:t>
      </w:r>
      <w:r w:rsidR="00833340" w:rsidRPr="00833340">
        <w:rPr>
          <w:bCs/>
          <w:i/>
        </w:rPr>
        <w:t xml:space="preserve">4 priede </w:t>
      </w:r>
      <w:r w:rsidR="00833340" w:rsidRPr="00833340">
        <w:rPr>
          <w:bCs/>
          <w:i/>
          <w:iCs/>
        </w:rPr>
        <w:t>„Tiekėjų kvalifikacijos reikalavimai“</w:t>
      </w:r>
      <w:r w:rsidR="00833340" w:rsidRPr="00833340">
        <w:rPr>
          <w:bCs/>
          <w:i/>
        </w:rPr>
        <w:t>.</w:t>
      </w:r>
      <w:r w:rsidR="00833340" w:rsidRPr="00833340">
        <w:rPr>
          <w:bCs/>
        </w:rPr>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210031538"/>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15E34521" w14:textId="77777777" w:rsidR="00833340" w:rsidRPr="00833340" w:rsidRDefault="00833340" w:rsidP="00A000BE">
      <w:pPr>
        <w:tabs>
          <w:tab w:val="left" w:pos="993"/>
        </w:tabs>
        <w:spacing w:after="0" w:line="240" w:lineRule="auto"/>
        <w:jc w:val="both"/>
        <w:rPr>
          <w:rFonts w:cstheme="minorHAnsi"/>
          <w:i/>
        </w:rPr>
      </w:pPr>
    </w:p>
    <w:p w14:paraId="04760FC1" w14:textId="01E785DB" w:rsidR="00833340" w:rsidRPr="00833340" w:rsidRDefault="00833340" w:rsidP="008826FE">
      <w:pPr>
        <w:tabs>
          <w:tab w:val="left" w:pos="993"/>
        </w:tabs>
        <w:spacing w:after="0" w:line="240" w:lineRule="auto"/>
        <w:ind w:firstLine="567"/>
        <w:jc w:val="both"/>
        <w:rPr>
          <w:rFonts w:cstheme="minorHAnsi"/>
          <w:iCs/>
          <w:color w:val="FF0000"/>
        </w:rPr>
      </w:pPr>
      <w:r w:rsidRPr="00833340">
        <w:rPr>
          <w:rFonts w:cstheme="minorHAnsi"/>
          <w:iCs/>
        </w:rPr>
        <w:t xml:space="preserve">5.1. </w:t>
      </w:r>
      <w:r w:rsidR="004E190E" w:rsidRPr="004E190E">
        <w:rPr>
          <w:rFonts w:cstheme="minorHAnsi"/>
          <w:iCs/>
        </w:rPr>
        <w:t xml:space="preserve">Pirkimui </w:t>
      </w:r>
      <w:r w:rsidR="008826FE">
        <w:rPr>
          <w:rFonts w:cstheme="minorHAnsi"/>
          <w:iCs/>
        </w:rPr>
        <w:t xml:space="preserve">netaikomos </w:t>
      </w:r>
      <w:r w:rsidR="004E190E" w:rsidRPr="004E190E">
        <w:rPr>
          <w:rFonts w:cstheme="minorHAnsi"/>
          <w:iCs/>
        </w:rPr>
        <w:t xml:space="preserve">taikomos Reglamento nuostatos. </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210031539"/>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4F33670" w14:textId="50C2C0CB" w:rsidR="00E101B8" w:rsidRPr="00A028CC" w:rsidRDefault="00EC4CB7" w:rsidP="001032F8">
      <w:pPr>
        <w:pStyle w:val="ListParagraph"/>
        <w:numPr>
          <w:ilvl w:val="2"/>
          <w:numId w:val="12"/>
        </w:numPr>
        <w:spacing w:after="0" w:line="240" w:lineRule="auto"/>
        <w:ind w:left="0" w:firstLine="567"/>
        <w:jc w:val="both"/>
        <w:rPr>
          <w:rFonts w:eastAsia="Calibri" w:cstheme="minorHAnsi"/>
          <w:b/>
          <w:i/>
        </w:rPr>
      </w:pPr>
      <w:r>
        <w:rPr>
          <w:rFonts w:eastAsiaTheme="minorHAnsi" w:cstheme="minorHAnsi"/>
          <w:b/>
          <w:iCs/>
        </w:rPr>
        <w:t>Pirmąjį voką sudaro CVP IS pasiūlymo lango „Tinkamumo kriterijai“ ir „Techninis“ skiltyse prisegti dokumentai ir nurodyta informacija:</w:t>
      </w:r>
    </w:p>
    <w:p w14:paraId="37F5124E" w14:textId="54815629" w:rsidR="00E101B8" w:rsidRPr="006821EC" w:rsidRDefault="00E101B8" w:rsidP="006821EC">
      <w:pPr>
        <w:pStyle w:val="ListParagraph"/>
        <w:numPr>
          <w:ilvl w:val="3"/>
          <w:numId w:val="12"/>
        </w:numPr>
        <w:spacing w:after="0" w:line="240" w:lineRule="auto"/>
        <w:ind w:left="0" w:firstLine="567"/>
        <w:jc w:val="both"/>
        <w:rPr>
          <w:rFonts w:ascii="Calibri" w:hAnsi="Calibri" w:cs="Calibri"/>
        </w:rPr>
      </w:pPr>
      <w:r w:rsidRPr="006821EC">
        <w:rPr>
          <w:rFonts w:ascii="Calibri" w:hAnsi="Calibri" w:cs="Calibri"/>
        </w:rPr>
        <w:t xml:space="preserve">užpildyta ir pasirašyta </w:t>
      </w:r>
      <w:r w:rsidR="005F152B" w:rsidRPr="006821EC">
        <w:rPr>
          <w:rFonts w:ascii="Calibri" w:hAnsi="Calibri" w:cs="Calibri"/>
        </w:rPr>
        <w:t>p</w:t>
      </w:r>
      <w:r w:rsidRPr="006821EC">
        <w:rPr>
          <w:rFonts w:ascii="Calibri" w:hAnsi="Calibri" w:cs="Calibri"/>
        </w:rPr>
        <w:t>asiūlymo formos</w:t>
      </w:r>
      <w:r w:rsidR="000E7CF8" w:rsidRPr="006821EC">
        <w:rPr>
          <w:rFonts w:ascii="Calibri" w:hAnsi="Calibri" w:cs="Calibri"/>
        </w:rPr>
        <w:t xml:space="preserve"> </w:t>
      </w:r>
      <w:r w:rsidR="00EF7D5A" w:rsidRPr="006821EC">
        <w:rPr>
          <w:rFonts w:ascii="Calibri" w:hAnsi="Calibri" w:cs="Calibri"/>
        </w:rPr>
        <w:t>A dalis techniniam pasiūlymui (specialiųjų pirkimo sąlygų 6 priedas „Pasiūlymo forma“ A dalis)</w:t>
      </w:r>
      <w:r w:rsidRPr="006821EC">
        <w:rPr>
          <w:rFonts w:ascii="Calibri" w:hAnsi="Calibri" w:cs="Calibri"/>
        </w:rPr>
        <w:t xml:space="preserve">; </w:t>
      </w:r>
    </w:p>
    <w:p w14:paraId="212F1563" w14:textId="77777777" w:rsidR="0059590C" w:rsidRPr="008271B2" w:rsidRDefault="006821EC" w:rsidP="00A1608B">
      <w:pPr>
        <w:pStyle w:val="ListParagraph"/>
        <w:numPr>
          <w:ilvl w:val="3"/>
          <w:numId w:val="12"/>
        </w:numPr>
        <w:spacing w:after="0" w:line="240" w:lineRule="auto"/>
        <w:ind w:left="0" w:firstLine="709"/>
        <w:jc w:val="both"/>
        <w:rPr>
          <w:rFonts w:ascii="Calibri" w:hAnsi="Calibri" w:cs="Calibri"/>
        </w:rPr>
      </w:pPr>
      <w:r w:rsidRPr="0059590C">
        <w:rPr>
          <w:rFonts w:ascii="Calibri" w:hAnsi="Calibri" w:cs="Calibri"/>
          <w:bCs/>
          <w:iCs/>
        </w:rPr>
        <w:t>Pasiūlymų ekspertiniam įvertinimui tiekėjas turi pateikti</w:t>
      </w:r>
      <w:r w:rsidR="005C37D5" w:rsidRPr="0059590C">
        <w:rPr>
          <w:rFonts w:ascii="Calibri" w:hAnsi="Calibri" w:cs="Calibri"/>
          <w:bCs/>
          <w:iCs/>
        </w:rPr>
        <w:t xml:space="preserve"> </w:t>
      </w:r>
      <w:r w:rsidR="00A91712" w:rsidRPr="0059590C">
        <w:rPr>
          <w:rFonts w:eastAsia="Times New Roman" w:cs="Times New Roman"/>
          <w:bCs/>
          <w:iCs/>
        </w:rPr>
        <w:t xml:space="preserve">pasiūlyto scenaristo specialiai šiam pirkimui parengtą ir pasirašytą (nurodant autoriaus vardą ir pavardę) niekur anksčiau nenaudotą, netransliuotą TV informacinio reportažo scenarijų daugiabučių namų renovacijos tema, kuris bus įvertintas vadovaujantis konkurso </w:t>
      </w:r>
      <w:r w:rsidR="00A91712" w:rsidRPr="0059590C">
        <w:rPr>
          <w:rFonts w:eastAsia="Times New Roman" w:cs="Times New Roman"/>
          <w:bCs/>
          <w:iCs/>
        </w:rPr>
        <w:lastRenderedPageBreak/>
        <w:t>sąlyg</w:t>
      </w:r>
      <w:r w:rsidR="00C632CE" w:rsidRPr="0059590C">
        <w:rPr>
          <w:rFonts w:eastAsia="Times New Roman" w:cs="Times New Roman"/>
          <w:bCs/>
          <w:iCs/>
        </w:rPr>
        <w:t>omis</w:t>
      </w:r>
      <w:r w:rsidR="00A91712" w:rsidRPr="0059590C">
        <w:rPr>
          <w:rFonts w:eastAsia="Times New Roman" w:cs="Times New Roman"/>
          <w:bCs/>
          <w:iCs/>
        </w:rPr>
        <w:t xml:space="preserve"> turinio kokybės aspektu ‒ Lietuvos daugiabučių namų renovacijos prioritetinių krypčių teisingas identifikavimas, problematikos suvokimo pademonstravimas, atitikimas teisinei bazei, aktualumas</w:t>
      </w:r>
      <w:r w:rsidR="0059590C">
        <w:rPr>
          <w:rFonts w:eastAsia="Times New Roman" w:cs="Times New Roman"/>
          <w:bCs/>
          <w:iCs/>
        </w:rPr>
        <w:t xml:space="preserve">, vadovaujantis: </w:t>
      </w:r>
    </w:p>
    <w:p w14:paraId="10165F57" w14:textId="1AC7A42F" w:rsidR="008271B2" w:rsidRPr="008271B2" w:rsidRDefault="008271B2" w:rsidP="008271B2">
      <w:pPr>
        <w:pStyle w:val="Body2"/>
        <w:numPr>
          <w:ilvl w:val="0"/>
          <w:numId w:val="45"/>
        </w:numPr>
        <w:pBdr>
          <w:top w:val="nil"/>
          <w:left w:val="nil"/>
          <w:bottom w:val="nil"/>
          <w:right w:val="nil"/>
          <w:between w:val="nil"/>
          <w:bar w:val="nil"/>
        </w:pBdr>
        <w:tabs>
          <w:tab w:val="left" w:pos="709"/>
        </w:tabs>
        <w:ind w:left="851" w:hanging="425"/>
        <w:rPr>
          <w:rFonts w:eastAsia="Times New Roman" w:cs="Times New Roman"/>
          <w:bCs/>
          <w:iCs/>
          <w:sz w:val="24"/>
          <w:szCs w:val="24"/>
        </w:rPr>
      </w:pPr>
      <w:r w:rsidRPr="008271B2">
        <w:rPr>
          <w:rFonts w:ascii="Calibri" w:hAnsi="Calibri" w:cs="Calibri"/>
        </w:rPr>
        <w:t xml:space="preserve">Visuomenės informavimo kampanijos apie daugiabučių renovacijos programą strategija ir taktinių veiksmų planu 2021-2027 m.: </w:t>
      </w:r>
      <w:hyperlink r:id="rId12" w:history="1">
        <w:r w:rsidRPr="008271B2">
          <w:rPr>
            <w:rFonts w:eastAsia="Times New Roman" w:cs="Times New Roman"/>
            <w:bCs/>
            <w:iCs/>
            <w:color w:val="0563C1" w:themeColor="hyperlink"/>
            <w:sz w:val="24"/>
            <w:szCs w:val="24"/>
            <w:u w:val="single"/>
          </w:rPr>
          <w:t>https://modernizuok.apva.lt/doclib/szishhdfv3d25639jy79hpdfy3gkw7mw</w:t>
        </w:r>
      </w:hyperlink>
    </w:p>
    <w:p w14:paraId="72CBB21A" w14:textId="455450F1" w:rsidR="008271B2" w:rsidRDefault="008271B2" w:rsidP="008271B2">
      <w:pPr>
        <w:spacing w:after="0" w:line="240" w:lineRule="auto"/>
        <w:jc w:val="both"/>
        <w:rPr>
          <w:rFonts w:ascii="Calibri" w:hAnsi="Calibri" w:cs="Calibri"/>
        </w:rPr>
      </w:pPr>
    </w:p>
    <w:p w14:paraId="67074A96" w14:textId="5B71BABB" w:rsidR="00FA5B4A" w:rsidRPr="00FA5B4A" w:rsidRDefault="00C10968" w:rsidP="00FA5B4A">
      <w:pPr>
        <w:pStyle w:val="Body2"/>
        <w:numPr>
          <w:ilvl w:val="0"/>
          <w:numId w:val="45"/>
        </w:numPr>
        <w:pBdr>
          <w:top w:val="nil"/>
          <w:left w:val="nil"/>
          <w:bottom w:val="nil"/>
          <w:right w:val="nil"/>
          <w:between w:val="nil"/>
          <w:bar w:val="nil"/>
        </w:pBdr>
        <w:tabs>
          <w:tab w:val="left" w:pos="709"/>
        </w:tabs>
        <w:ind w:left="851" w:hanging="425"/>
        <w:rPr>
          <w:rFonts w:eastAsia="Times New Roman" w:cs="Times New Roman"/>
          <w:bCs/>
          <w:iCs/>
          <w:sz w:val="24"/>
          <w:szCs w:val="24"/>
          <w:bdr w:val="nil"/>
        </w:rPr>
      </w:pPr>
      <w:hyperlink r:id="rId13" w:history="1">
        <w:r w:rsidRPr="00044C2A">
          <w:rPr>
            <w:rStyle w:val="Hyperlink"/>
            <w:rFonts w:eastAsia="Times New Roman" w:cs="Times New Roman"/>
            <w:bCs/>
            <w:iCs/>
            <w:sz w:val="24"/>
            <w:szCs w:val="24"/>
          </w:rPr>
          <w:t>https://apva.lrv.lt/lt/aktualus-kvietimai/</w:t>
        </w:r>
      </w:hyperlink>
      <w:r w:rsidR="008271B2" w:rsidRPr="008271B2">
        <w:rPr>
          <w:rFonts w:eastAsia="Times New Roman" w:cs="Times New Roman"/>
          <w:bCs/>
          <w:iCs/>
          <w:sz w:val="24"/>
          <w:szCs w:val="24"/>
        </w:rPr>
        <w:t xml:space="preserve"> </w:t>
      </w:r>
      <w:r w:rsidR="008271B2" w:rsidRPr="008271B2">
        <w:rPr>
          <w:rFonts w:ascii="Calibri" w:hAnsi="Calibri" w:cs="Calibri"/>
        </w:rPr>
        <w:t xml:space="preserve"> - DNM-AM-DNAM13 </w:t>
      </w:r>
      <w:hyperlink r:id="rId14" w:history="1">
        <w:r w:rsidR="00FA5B4A" w:rsidRPr="00FA5B4A">
          <w:rPr>
            <w:rFonts w:eastAsia="Times New Roman" w:cs="Times New Roman"/>
            <w:bCs/>
            <w:iCs/>
            <w:color w:val="0563C1" w:themeColor="hyperlink"/>
            <w:sz w:val="24"/>
            <w:szCs w:val="24"/>
            <w:u w:val="single"/>
            <w:bdr w:val="nil"/>
          </w:rPr>
          <w:t>Daugiabučių namų modernizavimo projektų įkainio kvietimu</w:t>
        </w:r>
      </w:hyperlink>
    </w:p>
    <w:p w14:paraId="61E57F93" w14:textId="1DC55235" w:rsidR="008271B2" w:rsidRPr="00FA5B4A" w:rsidRDefault="008271B2" w:rsidP="008271B2">
      <w:pPr>
        <w:spacing w:after="0" w:line="240" w:lineRule="auto"/>
        <w:jc w:val="both"/>
        <w:rPr>
          <w:rFonts w:ascii="Calibri" w:hAnsi="Calibri" w:cs="Calibri"/>
        </w:rPr>
      </w:pPr>
    </w:p>
    <w:p w14:paraId="4FCC08C9" w14:textId="760A519F" w:rsidR="00E101B8" w:rsidRPr="0059590C" w:rsidRDefault="00E101B8" w:rsidP="008271B2">
      <w:pPr>
        <w:pStyle w:val="ListParagraph"/>
        <w:numPr>
          <w:ilvl w:val="3"/>
          <w:numId w:val="12"/>
        </w:numPr>
        <w:spacing w:after="0" w:line="240" w:lineRule="auto"/>
        <w:ind w:left="0" w:firstLine="709"/>
        <w:jc w:val="both"/>
        <w:rPr>
          <w:rFonts w:ascii="Calibri" w:hAnsi="Calibri" w:cs="Calibri"/>
        </w:rPr>
      </w:pPr>
      <w:r w:rsidRPr="0059590C">
        <w:rPr>
          <w:rFonts w:ascii="Calibri" w:hAnsi="Calibri" w:cs="Calibri"/>
        </w:rPr>
        <w:t>užpildytas EBVPD (</w:t>
      </w:r>
      <w:r w:rsidR="00AF58B1" w:rsidRPr="0059590C">
        <w:rPr>
          <w:rFonts w:ascii="Calibri" w:hAnsi="Calibri" w:cs="Calibri"/>
        </w:rPr>
        <w:t>s</w:t>
      </w:r>
      <w:r w:rsidRPr="0059590C">
        <w:rPr>
          <w:rFonts w:ascii="Calibri" w:hAnsi="Calibri" w:cs="Calibri"/>
        </w:rPr>
        <w:t xml:space="preserve">pecialiųjų </w:t>
      </w:r>
      <w:r w:rsidR="00AF58B1" w:rsidRPr="0059590C">
        <w:rPr>
          <w:rFonts w:ascii="Calibri" w:hAnsi="Calibri" w:cs="Calibri"/>
        </w:rPr>
        <w:t xml:space="preserve">pirkimo </w:t>
      </w:r>
      <w:r w:rsidRPr="0059590C">
        <w:rPr>
          <w:rFonts w:ascii="Calibri" w:hAnsi="Calibri" w:cs="Calibri"/>
        </w:rPr>
        <w:t xml:space="preserve">sąlygų </w:t>
      </w:r>
      <w:r w:rsidR="006821EC" w:rsidRPr="0059590C">
        <w:rPr>
          <w:rFonts w:ascii="Calibri" w:hAnsi="Calibri" w:cs="Calibri"/>
        </w:rPr>
        <w:t>5</w:t>
      </w:r>
      <w:r w:rsidRPr="0059590C">
        <w:rPr>
          <w:rFonts w:ascii="Calibri" w:hAnsi="Calibri" w:cs="Calibri"/>
          <w:color w:val="00B050"/>
        </w:rPr>
        <w:t xml:space="preserve"> </w:t>
      </w:r>
      <w:r w:rsidRPr="0059590C">
        <w:rPr>
          <w:rFonts w:ascii="Calibri" w:hAnsi="Calibri" w:cs="Calibri"/>
        </w:rPr>
        <w:t xml:space="preserve">priedas). </w:t>
      </w:r>
      <w:r w:rsidR="00090F9B" w:rsidRPr="0059590C">
        <w:rPr>
          <w:rFonts w:ascii="Calibri" w:hAnsi="Calibri" w:cs="Calibri"/>
        </w:rPr>
        <w:t>P</w:t>
      </w:r>
      <w:r w:rsidRPr="0059590C">
        <w:rPr>
          <w:rFonts w:ascii="Calibri" w:hAnsi="Calibri" w:cs="Calibri"/>
        </w:rPr>
        <w:t xml:space="preserve">asirašydamas </w:t>
      </w:r>
      <w:r w:rsidR="005F152B" w:rsidRPr="0059590C">
        <w:rPr>
          <w:rFonts w:ascii="Calibri" w:hAnsi="Calibri" w:cs="Calibri"/>
        </w:rPr>
        <w:t>p</w:t>
      </w:r>
      <w:r w:rsidR="00516043" w:rsidRPr="0059590C">
        <w:rPr>
          <w:rFonts w:ascii="Calibri" w:hAnsi="Calibri" w:cs="Calibri"/>
        </w:rPr>
        <w:t>asiūlymą</w:t>
      </w:r>
      <w:r w:rsidRPr="0059590C">
        <w:rPr>
          <w:rFonts w:ascii="Calibri" w:hAnsi="Calibri" w:cs="Calibri"/>
        </w:rPr>
        <w:t>, tiekėjas patvirtina ir EBVPD tikrumą;</w:t>
      </w:r>
    </w:p>
    <w:p w14:paraId="6179E7AD" w14:textId="01E30FD6" w:rsidR="00E101B8" w:rsidRPr="004175F8" w:rsidRDefault="00E101B8" w:rsidP="00DF6A09">
      <w:pPr>
        <w:spacing w:after="0" w:line="240" w:lineRule="auto"/>
        <w:ind w:firstLine="709"/>
        <w:jc w:val="both"/>
        <w:rPr>
          <w:rFonts w:ascii="Calibri" w:hAnsi="Calibri" w:cs="Calibri"/>
        </w:rPr>
      </w:pPr>
      <w:r w:rsidRPr="004175F8">
        <w:rPr>
          <w:rFonts w:ascii="Calibri" w:hAnsi="Calibri" w:cs="Calibri"/>
        </w:rPr>
        <w:t>6.1.</w:t>
      </w:r>
      <w:r w:rsidR="00A3675E" w:rsidRPr="004175F8">
        <w:rPr>
          <w:rFonts w:ascii="Calibri" w:hAnsi="Calibri" w:cs="Calibri"/>
        </w:rPr>
        <w:t>1.</w:t>
      </w:r>
      <w:r w:rsidR="00D1220F" w:rsidRPr="004175F8">
        <w:rPr>
          <w:rFonts w:ascii="Calibri" w:hAnsi="Calibri" w:cs="Calibri"/>
        </w:rPr>
        <w:t>4</w:t>
      </w:r>
      <w:r w:rsidRPr="004175F8">
        <w:rPr>
          <w:rFonts w:ascii="Calibri" w:hAnsi="Calibri" w:cs="Calibri"/>
        </w:rPr>
        <w:t>. jungtinės veiklos sutarties kopija</w:t>
      </w:r>
      <w:r w:rsidR="00516043" w:rsidRPr="004175F8">
        <w:rPr>
          <w:rFonts w:ascii="Calibri" w:hAnsi="Calibri" w:cs="Calibri"/>
        </w:rPr>
        <w:t xml:space="preserve"> </w:t>
      </w:r>
      <w:r w:rsidRPr="004175F8">
        <w:rPr>
          <w:rFonts w:ascii="Calibri" w:hAnsi="Calibri" w:cs="Calibri"/>
        </w:rPr>
        <w:t xml:space="preserve">(jeigu </w:t>
      </w:r>
      <w:r w:rsidR="005F152B" w:rsidRPr="004175F8">
        <w:rPr>
          <w:rFonts w:ascii="Calibri" w:hAnsi="Calibri" w:cs="Calibri"/>
        </w:rPr>
        <w:t>p</w:t>
      </w:r>
      <w:r w:rsidR="00090F9B" w:rsidRPr="004175F8">
        <w:rPr>
          <w:rFonts w:ascii="Calibri" w:hAnsi="Calibri" w:cs="Calibri"/>
        </w:rPr>
        <w:t xml:space="preserve">irkime </w:t>
      </w:r>
      <w:r w:rsidRPr="004175F8">
        <w:rPr>
          <w:rFonts w:ascii="Calibri" w:hAnsi="Calibri" w:cs="Calibri"/>
        </w:rPr>
        <w:t xml:space="preserve">dalyvauja </w:t>
      </w:r>
      <w:r w:rsidR="00090F9B" w:rsidRPr="004175F8">
        <w:rPr>
          <w:rFonts w:ascii="Calibri" w:hAnsi="Calibri" w:cs="Calibri"/>
        </w:rPr>
        <w:t>ūkio subjektų</w:t>
      </w:r>
      <w:r w:rsidRPr="004175F8">
        <w:rPr>
          <w:rFonts w:ascii="Calibri" w:hAnsi="Calibri" w:cs="Calibri"/>
        </w:rPr>
        <w:t xml:space="preserve"> grupė</w:t>
      </w:r>
      <w:r w:rsidR="00516043" w:rsidRPr="004175F8">
        <w:rPr>
          <w:rFonts w:ascii="Calibri" w:hAnsi="Calibri" w:cs="Calibri"/>
        </w:rPr>
        <w:t xml:space="preserve"> </w:t>
      </w:r>
      <w:r w:rsidR="00516043" w:rsidRPr="004175F8">
        <w:t>jungtinės veiklos sutarties pagrindu</w:t>
      </w:r>
      <w:r w:rsidRPr="004175F8">
        <w:rPr>
          <w:rFonts w:ascii="Calibri" w:hAnsi="Calibri" w:cs="Calibri"/>
        </w:rPr>
        <w:t>);</w:t>
      </w:r>
    </w:p>
    <w:p w14:paraId="1CB9BDD4" w14:textId="70017638" w:rsidR="00E101B8" w:rsidRPr="004175F8" w:rsidRDefault="00E101B8" w:rsidP="00DF6A09">
      <w:pPr>
        <w:spacing w:after="0" w:line="240" w:lineRule="auto"/>
        <w:ind w:firstLine="709"/>
        <w:jc w:val="both"/>
        <w:rPr>
          <w:rFonts w:ascii="Calibri" w:hAnsi="Calibri" w:cs="Calibri"/>
        </w:rPr>
      </w:pPr>
      <w:r w:rsidRPr="004175F8">
        <w:rPr>
          <w:rFonts w:ascii="Calibri" w:hAnsi="Calibri" w:cs="Calibri"/>
        </w:rPr>
        <w:t>6.1.</w:t>
      </w:r>
      <w:r w:rsidR="003D517C" w:rsidRPr="004175F8">
        <w:rPr>
          <w:rFonts w:ascii="Calibri" w:hAnsi="Calibri" w:cs="Calibri"/>
        </w:rPr>
        <w:t>1.</w:t>
      </w:r>
      <w:r w:rsidR="00D1220F" w:rsidRPr="004175F8">
        <w:rPr>
          <w:rFonts w:ascii="Calibri" w:hAnsi="Calibri" w:cs="Calibri"/>
        </w:rPr>
        <w:t>5</w:t>
      </w:r>
      <w:r w:rsidRPr="004175F8">
        <w:rPr>
          <w:rFonts w:ascii="Calibri" w:hAnsi="Calibri" w:cs="Calibri"/>
        </w:rPr>
        <w:t xml:space="preserve">. dokumentas, patvirtinantis, kad asmuo, kuris pasirašė </w:t>
      </w:r>
      <w:r w:rsidR="005F152B" w:rsidRPr="004175F8">
        <w:rPr>
          <w:rFonts w:ascii="Calibri" w:hAnsi="Calibri" w:cs="Calibri"/>
        </w:rPr>
        <w:t>p</w:t>
      </w:r>
      <w:r w:rsidRPr="004175F8">
        <w:rPr>
          <w:rFonts w:ascii="Calibri" w:hAnsi="Calibri" w:cs="Calibri"/>
        </w:rPr>
        <w:t xml:space="preserve">asiūlymą (jei jis ne tiekėjo vadovas), turėjo teisę </w:t>
      </w:r>
      <w:r w:rsidR="005647FE" w:rsidRPr="004175F8">
        <w:rPr>
          <w:rFonts w:ascii="Calibri" w:hAnsi="Calibri" w:cs="Calibri"/>
        </w:rPr>
        <w:t xml:space="preserve">jį </w:t>
      </w:r>
      <w:r w:rsidRPr="004175F8">
        <w:rPr>
          <w:rFonts w:ascii="Calibri" w:hAnsi="Calibri" w:cs="Calibri"/>
        </w:rPr>
        <w:t>pasirašyti;</w:t>
      </w:r>
    </w:p>
    <w:p w14:paraId="46AF0259" w14:textId="2D00123F" w:rsidR="00E101B8" w:rsidRPr="004175F8" w:rsidRDefault="00E101B8" w:rsidP="00DF6A09">
      <w:pPr>
        <w:spacing w:after="0" w:line="240" w:lineRule="auto"/>
        <w:ind w:firstLine="709"/>
        <w:jc w:val="both"/>
        <w:rPr>
          <w:rFonts w:ascii="Calibri" w:hAnsi="Calibri" w:cs="Calibri"/>
        </w:rPr>
      </w:pPr>
      <w:r w:rsidRPr="004175F8">
        <w:rPr>
          <w:rFonts w:ascii="Calibri" w:hAnsi="Calibri" w:cs="Calibri"/>
        </w:rPr>
        <w:t>6.1.</w:t>
      </w:r>
      <w:r w:rsidR="003D517C" w:rsidRPr="004175F8">
        <w:rPr>
          <w:rFonts w:ascii="Calibri" w:hAnsi="Calibri" w:cs="Calibri"/>
        </w:rPr>
        <w:t>1.</w:t>
      </w:r>
      <w:r w:rsidR="00D1220F" w:rsidRPr="004175F8">
        <w:rPr>
          <w:rFonts w:ascii="Calibri" w:hAnsi="Calibri" w:cs="Calibri"/>
        </w:rPr>
        <w:t>6</w:t>
      </w:r>
      <w:r w:rsidRPr="004175F8">
        <w:rPr>
          <w:rFonts w:ascii="Calibri" w:hAnsi="Calibri" w:cs="Calibri"/>
        </w:rPr>
        <w:t>. jei tiekėjas pasitelkia ūkio subjektus, kurių pajėgumais remiasi, – įrodymai, kad šie ištekliai bus prieinami per visą sutartinių įsipareigojimų vykdymo laikotarp</w:t>
      </w:r>
      <w:r w:rsidR="00D11E3A" w:rsidRPr="004175F8">
        <w:rPr>
          <w:rFonts w:ascii="Calibri" w:hAnsi="Calibri" w:cs="Calibri"/>
        </w:rPr>
        <w:t>į</w:t>
      </w:r>
      <w:r w:rsidRPr="004175F8">
        <w:rPr>
          <w:rFonts w:ascii="Calibri" w:hAnsi="Calibri" w:cs="Calibri"/>
        </w:rPr>
        <w:t>;</w:t>
      </w:r>
    </w:p>
    <w:p w14:paraId="42F9F4E3" w14:textId="10A736FB" w:rsidR="00E101B8" w:rsidRPr="004175F8" w:rsidRDefault="00E101B8" w:rsidP="00DF6A09">
      <w:pPr>
        <w:spacing w:after="0" w:line="240" w:lineRule="auto"/>
        <w:ind w:firstLine="709"/>
        <w:jc w:val="both"/>
        <w:rPr>
          <w:rFonts w:ascii="Calibri" w:hAnsi="Calibri" w:cs="Calibri"/>
        </w:rPr>
      </w:pPr>
      <w:r w:rsidRPr="004175F8">
        <w:rPr>
          <w:rFonts w:ascii="Calibri" w:hAnsi="Calibri" w:cs="Calibri"/>
        </w:rPr>
        <w:t>6.1.</w:t>
      </w:r>
      <w:r w:rsidR="003D517C" w:rsidRPr="004175F8">
        <w:rPr>
          <w:rFonts w:ascii="Calibri" w:hAnsi="Calibri" w:cs="Calibri"/>
        </w:rPr>
        <w:t>1.</w:t>
      </w:r>
      <w:r w:rsidR="00D1220F" w:rsidRPr="004175F8">
        <w:rPr>
          <w:rFonts w:ascii="Calibri" w:hAnsi="Calibri" w:cs="Calibri"/>
        </w:rPr>
        <w:t>7</w:t>
      </w:r>
      <w:r w:rsidRPr="004175F8">
        <w:rPr>
          <w:rFonts w:ascii="Calibri" w:hAnsi="Calibri" w:cs="Calibri"/>
        </w:rPr>
        <w:t>. jei tiekėjas pasitelkia subtiekėjus, subtiekėjo</w:t>
      </w:r>
      <w:r w:rsidR="0080573E" w:rsidRPr="004175F8">
        <w:rPr>
          <w:rFonts w:ascii="Calibri" w:hAnsi="Calibri" w:cs="Calibri"/>
        </w:rPr>
        <w:t xml:space="preserve"> </w:t>
      </w:r>
      <w:r w:rsidRPr="004175F8">
        <w:rPr>
          <w:rFonts w:ascii="Calibri" w:hAnsi="Calibri" w:cs="Calibri"/>
        </w:rPr>
        <w:t xml:space="preserve">deklaracija ar kitas dokumentas, patvirtinantis jo sutikimą būti subtiekėju </w:t>
      </w:r>
      <w:r w:rsidR="005F152B" w:rsidRPr="004175F8">
        <w:rPr>
          <w:rFonts w:ascii="Calibri" w:hAnsi="Calibri" w:cs="Calibri"/>
        </w:rPr>
        <w:t>p</w:t>
      </w:r>
      <w:r w:rsidR="0080573E" w:rsidRPr="004175F8">
        <w:rPr>
          <w:rFonts w:ascii="Calibri" w:hAnsi="Calibri" w:cs="Calibri"/>
        </w:rPr>
        <w:t>irkime</w:t>
      </w:r>
      <w:r w:rsidRPr="004175F8">
        <w:rPr>
          <w:rFonts w:ascii="Calibri" w:hAnsi="Calibri" w:cs="Calibri"/>
        </w:rPr>
        <w:t>;</w:t>
      </w:r>
    </w:p>
    <w:p w14:paraId="0A34792B" w14:textId="167272E1" w:rsidR="00E101B8" w:rsidRPr="00E101B8" w:rsidRDefault="00E101B8" w:rsidP="00DF6A09">
      <w:pPr>
        <w:spacing w:after="0" w:line="240" w:lineRule="auto"/>
        <w:ind w:firstLine="709"/>
        <w:jc w:val="both"/>
        <w:rPr>
          <w:rFonts w:ascii="Calibri" w:hAnsi="Calibri" w:cs="Calibri"/>
        </w:rPr>
      </w:pPr>
      <w:r w:rsidRPr="005C37D5">
        <w:rPr>
          <w:rFonts w:ascii="Calibri" w:hAnsi="Calibri" w:cs="Calibri"/>
        </w:rPr>
        <w:t>6.1.</w:t>
      </w:r>
      <w:r w:rsidR="003D517C" w:rsidRPr="005C37D5">
        <w:rPr>
          <w:rFonts w:ascii="Calibri" w:hAnsi="Calibri" w:cs="Calibri"/>
        </w:rPr>
        <w:t>1.</w:t>
      </w:r>
      <w:r w:rsidRPr="005C37D5">
        <w:rPr>
          <w:rFonts w:ascii="Calibri" w:hAnsi="Calibri" w:cs="Calibri"/>
        </w:rPr>
        <w:t xml:space="preserve">8. </w:t>
      </w:r>
      <w:r w:rsidR="007A0B6D" w:rsidRPr="005C37D5">
        <w:rPr>
          <w:rFonts w:ascii="Calibri" w:hAnsi="Calibri" w:cs="Calibri"/>
        </w:rPr>
        <w:t>s</w:t>
      </w:r>
      <w:r w:rsidR="004D11CE" w:rsidRPr="005C37D5">
        <w:rPr>
          <w:rFonts w:ascii="Calibri" w:hAnsi="Calibri" w:cs="Calibri"/>
        </w:rPr>
        <w:t xml:space="preserve">pecialistų </w:t>
      </w:r>
      <w:r w:rsidR="007A0B6D" w:rsidRPr="005C37D5">
        <w:rPr>
          <w:rFonts w:ascii="Calibri" w:hAnsi="Calibri" w:cs="Calibri"/>
        </w:rPr>
        <w:t>sąrašas (pagal specialiųjų pirkimo sąlygų 7</w:t>
      </w:r>
      <w:r w:rsidR="007A0B6D" w:rsidRPr="005C37D5">
        <w:rPr>
          <w:rFonts w:ascii="Calibri" w:hAnsi="Calibri" w:cs="Calibri"/>
          <w:b/>
          <w:bCs/>
          <w:i/>
          <w:iCs/>
        </w:rPr>
        <w:t xml:space="preserve"> priedą „S</w:t>
      </w:r>
      <w:r w:rsidR="004D11CE" w:rsidRPr="005C37D5">
        <w:rPr>
          <w:rFonts w:ascii="Calibri" w:hAnsi="Calibri" w:cs="Calibri"/>
          <w:b/>
          <w:bCs/>
          <w:i/>
          <w:iCs/>
        </w:rPr>
        <w:t xml:space="preserve">pecialistų </w:t>
      </w:r>
      <w:r w:rsidR="007A0B6D" w:rsidRPr="005C37D5">
        <w:rPr>
          <w:rFonts w:ascii="Calibri" w:hAnsi="Calibri" w:cs="Calibri"/>
          <w:b/>
          <w:bCs/>
          <w:i/>
          <w:iCs/>
        </w:rPr>
        <w:t>sąrašas“</w:t>
      </w:r>
      <w:r w:rsidR="007A0B6D" w:rsidRPr="005C37D5">
        <w:rPr>
          <w:rFonts w:ascii="Calibri" w:hAnsi="Calibri" w:cs="Calibri"/>
        </w:rPr>
        <w:t>;</w:t>
      </w:r>
      <w:r w:rsidRPr="00E101B8">
        <w:rPr>
          <w:rFonts w:ascii="Calibri" w:hAnsi="Calibri" w:cs="Calibri"/>
          <w:i/>
          <w:iCs/>
          <w:color w:val="FF0000"/>
        </w:rPr>
        <w:t xml:space="preserve"> </w:t>
      </w:r>
    </w:p>
    <w:p w14:paraId="23612544" w14:textId="36EF16A8" w:rsidR="006944F4" w:rsidRPr="00A663A0" w:rsidRDefault="009C06DA" w:rsidP="00A663A0">
      <w:pPr>
        <w:pStyle w:val="ListParagraph"/>
        <w:spacing w:after="0" w:line="20" w:lineRule="atLeast"/>
        <w:ind w:left="0" w:firstLine="709"/>
        <w:jc w:val="both"/>
      </w:pPr>
      <w:r>
        <w:rPr>
          <w:rFonts w:cstheme="minorHAnsi"/>
          <w:bCs/>
        </w:rPr>
        <w:t>6</w:t>
      </w:r>
      <w:r w:rsidR="00D33F7A" w:rsidRPr="003741D5">
        <w:rPr>
          <w:rFonts w:cstheme="minorHAnsi"/>
          <w:bCs/>
        </w:rPr>
        <w:t>.</w:t>
      </w:r>
      <w:r w:rsidR="00C7179F">
        <w:rPr>
          <w:rFonts w:cstheme="minorHAnsi"/>
          <w:bCs/>
        </w:rPr>
        <w:t>1.2.</w:t>
      </w:r>
      <w:r w:rsidR="00D33F7A" w:rsidRPr="003741D5">
        <w:rPr>
          <w:rFonts w:cstheme="minorHAnsi"/>
          <w:b/>
        </w:rPr>
        <w:t xml:space="preserve"> </w:t>
      </w:r>
      <w:r w:rsidR="00EC4CB7">
        <w:rPr>
          <w:rFonts w:cstheme="minorHAnsi"/>
          <w:b/>
        </w:rPr>
        <w:t>Antrąjį voką sudaro</w:t>
      </w:r>
      <w:r w:rsidR="00DE29F0">
        <w:rPr>
          <w:rFonts w:cstheme="minorHAnsi"/>
          <w:b/>
        </w:rPr>
        <w:t xml:space="preserve"> CVP IS</w:t>
      </w:r>
      <w:r w:rsidR="00EC4CB7">
        <w:rPr>
          <w:rFonts w:cstheme="minorHAnsi"/>
          <w:b/>
        </w:rPr>
        <w:t xml:space="preserve"> pasiūlymo lango „Finansinis“</w:t>
      </w:r>
      <w:r w:rsidR="006616B4">
        <w:rPr>
          <w:rFonts w:cstheme="minorHAnsi"/>
          <w:b/>
        </w:rPr>
        <w:t xml:space="preserve"> </w:t>
      </w:r>
      <w:r w:rsidR="00E3277D">
        <w:rPr>
          <w:rFonts w:cstheme="minorHAnsi"/>
          <w:b/>
        </w:rPr>
        <w:t xml:space="preserve">skiltyje </w:t>
      </w:r>
      <w:r w:rsidR="00EC4CB7">
        <w:rPr>
          <w:rFonts w:cstheme="minorHAnsi"/>
          <w:b/>
        </w:rPr>
        <w:t>prisegti dokumentai ir nurodyta informacija:</w:t>
      </w:r>
    </w:p>
    <w:p w14:paraId="044AD407" w14:textId="7510FA61" w:rsidR="00CC108F" w:rsidRPr="005F152B" w:rsidRDefault="00B16159" w:rsidP="005F152B">
      <w:pPr>
        <w:pStyle w:val="ListParagraph"/>
        <w:spacing w:after="0" w:line="20" w:lineRule="atLeast"/>
        <w:ind w:left="0" w:firstLine="709"/>
        <w:jc w:val="both"/>
        <w:rPr>
          <w:rFonts w:cstheme="minorHAnsi"/>
          <w:b/>
        </w:rPr>
      </w:pPr>
      <w:r w:rsidRPr="005F152B">
        <w:rPr>
          <w:rFonts w:cstheme="minorHAnsi"/>
          <w:bCs/>
        </w:rPr>
        <w:t>6.</w:t>
      </w:r>
      <w:r w:rsidR="00C7179F">
        <w:rPr>
          <w:rFonts w:cstheme="minorHAnsi"/>
          <w:bCs/>
        </w:rPr>
        <w:t>1</w:t>
      </w:r>
      <w:r w:rsidRPr="005F152B">
        <w:rPr>
          <w:rFonts w:cstheme="minorHAnsi"/>
          <w:bCs/>
        </w:rPr>
        <w:t>.</w:t>
      </w:r>
      <w:r w:rsidR="00C7179F">
        <w:rPr>
          <w:rFonts w:cstheme="minorHAnsi"/>
          <w:bCs/>
        </w:rPr>
        <w:t>2.1.</w:t>
      </w:r>
      <w:r w:rsidR="005F152B">
        <w:rPr>
          <w:rFonts w:cstheme="minorHAnsi"/>
          <w:b/>
        </w:rPr>
        <w:t xml:space="preserve"> </w:t>
      </w:r>
      <w:r w:rsidR="00CC108F" w:rsidRPr="00F32018">
        <w:rPr>
          <w:rFonts w:ascii="Calibri" w:hAnsi="Calibri" w:cs="Calibri"/>
          <w:color w:val="000000"/>
        </w:rPr>
        <w:t xml:space="preserve">užpildyta ir pasirašyta </w:t>
      </w:r>
      <w:r w:rsidR="005F152B">
        <w:rPr>
          <w:rFonts w:ascii="Calibri" w:hAnsi="Calibri" w:cs="Calibri"/>
          <w:color w:val="000000"/>
        </w:rPr>
        <w:t>p</w:t>
      </w:r>
      <w:r w:rsidR="00CC108F" w:rsidRPr="00F32018">
        <w:rPr>
          <w:rFonts w:ascii="Calibri" w:hAnsi="Calibri" w:cs="Calibri"/>
          <w:color w:val="000000"/>
        </w:rPr>
        <w:t>asiūlymo formos</w:t>
      </w:r>
      <w:r w:rsidR="0081570A">
        <w:rPr>
          <w:rFonts w:ascii="Calibri" w:hAnsi="Calibri" w:cs="Calibri"/>
          <w:color w:val="000000"/>
        </w:rPr>
        <w:t xml:space="preserve">, </w:t>
      </w:r>
      <w:r w:rsidR="0081570A">
        <w:rPr>
          <w:rFonts w:ascii="Calibri" w:hAnsi="Calibri" w:cs="Calibri"/>
        </w:rPr>
        <w:t xml:space="preserve">pateiktos specialiųjų pirkimo sąlygų </w:t>
      </w:r>
      <w:r w:rsidR="007A0B6D">
        <w:rPr>
          <w:rFonts w:ascii="Calibri" w:hAnsi="Calibri" w:cs="Calibri"/>
        </w:rPr>
        <w:t>6</w:t>
      </w:r>
      <w:r w:rsidR="0081570A">
        <w:rPr>
          <w:rFonts w:ascii="Calibri" w:hAnsi="Calibri" w:cs="Calibri"/>
        </w:rPr>
        <w:t xml:space="preserve"> priede</w:t>
      </w:r>
      <w:r w:rsidR="005647FE">
        <w:rPr>
          <w:rFonts w:ascii="Calibri" w:hAnsi="Calibri" w:cs="Calibri"/>
        </w:rPr>
        <w:t>,</w:t>
      </w:r>
      <w:r w:rsidR="0081570A">
        <w:rPr>
          <w:rFonts w:ascii="Calibri" w:hAnsi="Calibri" w:cs="Calibri"/>
        </w:rPr>
        <w:t xml:space="preserve"> </w:t>
      </w:r>
      <w:r w:rsidR="0081570A" w:rsidRPr="00E101B8">
        <w:rPr>
          <w:rFonts w:ascii="Calibri" w:hAnsi="Calibri" w:cs="Calibri"/>
        </w:rPr>
        <w:t>dalis</w:t>
      </w:r>
      <w:r w:rsidR="0081570A">
        <w:rPr>
          <w:rFonts w:ascii="Calibri" w:hAnsi="Calibri" w:cs="Calibri"/>
        </w:rPr>
        <w:t>,</w:t>
      </w:r>
      <w:r w:rsidR="00CC108F" w:rsidRPr="00F32018">
        <w:rPr>
          <w:rFonts w:ascii="Calibri" w:hAnsi="Calibri" w:cs="Calibri"/>
          <w:color w:val="000000"/>
        </w:rPr>
        <w:t xml:space="preserve"> kurioje įrašoma </w:t>
      </w:r>
      <w:r w:rsidR="005F152B">
        <w:rPr>
          <w:rFonts w:ascii="Calibri" w:hAnsi="Calibri" w:cs="Calibri"/>
          <w:color w:val="000000"/>
        </w:rPr>
        <w:t>p</w:t>
      </w:r>
      <w:r w:rsidR="00CC108F" w:rsidRPr="00F32018">
        <w:rPr>
          <w:rFonts w:ascii="Calibri" w:hAnsi="Calibri" w:cs="Calibri"/>
          <w:color w:val="000000"/>
        </w:rPr>
        <w:t>asiūlymo kaina ar sąnaudos</w:t>
      </w:r>
      <w:r w:rsidR="0081570A">
        <w:rPr>
          <w:rFonts w:ascii="Calibri" w:hAnsi="Calibri" w:cs="Calibri"/>
          <w:color w:val="000000"/>
        </w:rPr>
        <w:t>;</w:t>
      </w:r>
    </w:p>
    <w:p w14:paraId="45B4B40F" w14:textId="56D8A032" w:rsidR="00CC108F" w:rsidRPr="00F32018" w:rsidRDefault="00CC108F" w:rsidP="005F152B">
      <w:pPr>
        <w:shd w:val="clear" w:color="auto" w:fill="FFFFFF"/>
        <w:spacing w:after="0" w:line="240" w:lineRule="auto"/>
        <w:ind w:firstLine="709"/>
        <w:jc w:val="both"/>
        <w:rPr>
          <w:rFonts w:ascii="Calibri" w:hAnsi="Calibri" w:cs="Calibri"/>
        </w:rPr>
      </w:pPr>
      <w:r w:rsidRPr="00F32018">
        <w:rPr>
          <w:rFonts w:ascii="Calibri" w:hAnsi="Calibri" w:cs="Calibri"/>
          <w:color w:val="000000"/>
        </w:rPr>
        <w:t>6.</w:t>
      </w:r>
      <w:r w:rsidR="00C7179F">
        <w:rPr>
          <w:rFonts w:ascii="Calibri" w:hAnsi="Calibri" w:cs="Calibri"/>
          <w:color w:val="000000"/>
        </w:rPr>
        <w:t>1</w:t>
      </w:r>
      <w:r w:rsidRPr="00F32018">
        <w:rPr>
          <w:rFonts w:ascii="Calibri" w:hAnsi="Calibri" w:cs="Calibri"/>
          <w:color w:val="000000"/>
        </w:rPr>
        <w:t>.2.</w:t>
      </w:r>
      <w:r w:rsidR="008F18F2">
        <w:rPr>
          <w:rFonts w:ascii="Calibri" w:hAnsi="Calibri" w:cs="Calibri"/>
          <w:color w:val="000000"/>
        </w:rPr>
        <w:t>2.</w:t>
      </w:r>
      <w:r w:rsidRPr="00F32018">
        <w:rPr>
          <w:rFonts w:ascii="Calibri" w:hAnsi="Calibri" w:cs="Calibri"/>
          <w:color w:val="000000"/>
        </w:rPr>
        <w:t xml:space="preserve"> dokumentas, patvirtinantis, kad asmuo, kuris pasirašė </w:t>
      </w:r>
      <w:r w:rsidR="005F152B">
        <w:rPr>
          <w:rFonts w:ascii="Calibri" w:hAnsi="Calibri" w:cs="Calibri"/>
          <w:color w:val="000000"/>
        </w:rPr>
        <w:t>p</w:t>
      </w:r>
      <w:r w:rsidRPr="00F32018">
        <w:rPr>
          <w:rFonts w:ascii="Calibri" w:hAnsi="Calibri" w:cs="Calibri"/>
          <w:color w:val="000000"/>
        </w:rPr>
        <w:t xml:space="preserve">asiūlymą (jei jis ne tiekėjo vadovas), turėjo teisę </w:t>
      </w:r>
      <w:r w:rsidR="005647FE">
        <w:rPr>
          <w:rFonts w:ascii="Calibri" w:hAnsi="Calibri" w:cs="Calibri"/>
          <w:color w:val="000000"/>
        </w:rPr>
        <w:t>jį pasirašyti</w:t>
      </w:r>
      <w:r w:rsidR="00824D01">
        <w:rPr>
          <w:rFonts w:ascii="Calibri" w:hAnsi="Calibri" w:cs="Calibri"/>
          <w:color w:val="000000"/>
        </w:rPr>
        <w:t>.</w:t>
      </w:r>
    </w:p>
    <w:p w14:paraId="479B3B42" w14:textId="0B53078B" w:rsidR="00FD03FA" w:rsidRPr="00D1220F" w:rsidRDefault="00C7179F" w:rsidP="00D1220F">
      <w:pPr>
        <w:spacing w:after="0" w:line="240" w:lineRule="auto"/>
        <w:ind w:firstLine="567"/>
        <w:jc w:val="both"/>
        <w:rPr>
          <w:rFonts w:cstheme="minorHAnsi"/>
        </w:rPr>
      </w:pPr>
      <w:r>
        <w:rPr>
          <w:rFonts w:cstheme="minorHAnsi"/>
        </w:rPr>
        <w:t>6.2</w:t>
      </w:r>
      <w:r w:rsidR="00EE3480" w:rsidRPr="00A1780C">
        <w:rPr>
          <w:rFonts w:cstheme="minorHAnsi"/>
        </w:rPr>
        <w:t>.</w:t>
      </w:r>
      <w:r w:rsidR="00D1220F">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79B2DB9B"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elektroniniu parašu pasirašyti elektroninėmis priemonėmis suformuoti dokumentai;</w:t>
      </w:r>
    </w:p>
    <w:p w14:paraId="2CC1AA85" w14:textId="40F4D236" w:rsidR="00FD03FA" w:rsidRPr="00C7179F"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89DCFC6" w:rsidR="0096678C" w:rsidRPr="00D1220F" w:rsidRDefault="0099696F" w:rsidP="00D1220F">
      <w:pPr>
        <w:pStyle w:val="ListParagraph"/>
        <w:numPr>
          <w:ilvl w:val="1"/>
          <w:numId w:val="9"/>
        </w:numPr>
        <w:tabs>
          <w:tab w:val="left" w:pos="993"/>
        </w:tabs>
        <w:spacing w:line="240" w:lineRule="auto"/>
        <w:ind w:left="0" w:firstLine="567"/>
        <w:jc w:val="both"/>
      </w:pPr>
      <w:r>
        <w:t>P</w:t>
      </w:r>
      <w:r w:rsidR="0048587E" w:rsidRPr="127DD6E8">
        <w:t>asiūlymas turi būti parengtas</w:t>
      </w:r>
      <w:r w:rsidR="00EE44B0" w:rsidRPr="127DD6E8">
        <w:t xml:space="preserve">, </w:t>
      </w:r>
      <w:r w:rsidR="0048587E" w:rsidRPr="0099696F">
        <w:t>lietuvių</w:t>
      </w:r>
      <w:r w:rsidR="00E97580">
        <w:t xml:space="preserve"> 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D1220F">
        <w:t xml:space="preserve">reikalauja pateikti vertimą atlikusio asmens parašu ir vertimų biuro antspaudu (jei turi) patvirtintą šio dokumento vertimą. </w:t>
      </w:r>
    </w:p>
    <w:p w14:paraId="4172BF9D" w14:textId="0EA00FB1" w:rsidR="00380B99" w:rsidRPr="00B75F6D" w:rsidRDefault="008D03B2" w:rsidP="00D1220F">
      <w:pPr>
        <w:pStyle w:val="ListParagraph"/>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D1220F">
      <w:pPr>
        <w:pStyle w:val="ListParagraph"/>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0031540"/>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286067D8" w:rsidR="00B3551C" w:rsidRPr="00F0499F" w:rsidRDefault="00655F17" w:rsidP="00D1220F">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10031541"/>
      <w:bookmarkStart w:id="32" w:name="_Ref39485250"/>
      <w:bookmarkStart w:id="33" w:name="_Ref39485258"/>
      <w:r w:rsidRPr="00FD51C2">
        <w:rPr>
          <w:rFonts w:asciiTheme="minorHAnsi" w:hAnsiTheme="minorHAnsi" w:cstheme="minorHAnsi"/>
        </w:rPr>
        <w:lastRenderedPageBreak/>
        <w:t>Elektroninis aukcionas</w:t>
      </w:r>
      <w:bookmarkEnd w:id="27"/>
      <w:bookmarkEnd w:id="28"/>
      <w:bookmarkEnd w:id="29"/>
      <w:bookmarkEnd w:id="30"/>
      <w:bookmarkEnd w:id="31"/>
    </w:p>
    <w:p w14:paraId="0BFDB7B0" w14:textId="4C19E216" w:rsidR="00040C0F" w:rsidRPr="00D1220F" w:rsidRDefault="002827E4" w:rsidP="00D362D3">
      <w:pPr>
        <w:spacing w:after="0" w:line="240" w:lineRule="auto"/>
        <w:ind w:firstLine="567"/>
        <w:rPr>
          <w:rFonts w:cstheme="minorHAnsi"/>
        </w:rPr>
      </w:pPr>
      <w:r>
        <w:rPr>
          <w:rFonts w:cstheme="minorHAnsi"/>
        </w:rPr>
        <w:t xml:space="preserve">8.1. </w:t>
      </w:r>
      <w:r w:rsidR="00040C0F" w:rsidRPr="00D1220F">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0031542"/>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05054F85" w:rsidR="00003A3F" w:rsidRPr="00D362D3" w:rsidRDefault="002D470F" w:rsidP="00D362D3">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D362D3">
        <w:rPr>
          <w:rFonts w:eastAsia="Calibri"/>
        </w:rPr>
        <w:t>8</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3AFFA035" w:rsidR="00D734C6" w:rsidRPr="00D362D3" w:rsidRDefault="00D734C6" w:rsidP="00D362D3">
      <w:pPr>
        <w:pStyle w:val="ListParagraph"/>
        <w:numPr>
          <w:ilvl w:val="1"/>
          <w:numId w:val="9"/>
        </w:numPr>
        <w:spacing w:after="0" w:line="20" w:lineRule="atLeast"/>
        <w:ind w:left="0" w:firstLine="567"/>
        <w:jc w:val="both"/>
        <w:rPr>
          <w:rFonts w:eastAsiaTheme="minorHAnsi" w:cstheme="minorHAnsi"/>
          <w:bCs/>
          <w:iCs/>
        </w:rPr>
      </w:pPr>
      <w:r w:rsidRPr="00D362D3">
        <w:rPr>
          <w:rFonts w:cstheme="minorHAnsi"/>
          <w:color w:val="000000" w:themeColor="text1"/>
        </w:rPr>
        <w:t xml:space="preserve">Laimėjusiu </w:t>
      </w:r>
      <w:r w:rsidR="005D7D8C" w:rsidRPr="00D362D3">
        <w:rPr>
          <w:rFonts w:cstheme="minorHAnsi"/>
          <w:color w:val="000000" w:themeColor="text1"/>
        </w:rPr>
        <w:t>pasiūlymu</w:t>
      </w:r>
      <w:r w:rsidRPr="00D362D3">
        <w:rPr>
          <w:rFonts w:cstheme="minorHAnsi"/>
          <w:color w:val="000000" w:themeColor="text1"/>
        </w:rPr>
        <w:t xml:space="preserve"> galės būti pripažintas tik 1 (vienas) </w:t>
      </w:r>
      <w:r w:rsidR="005D7D8C" w:rsidRPr="00D362D3">
        <w:rPr>
          <w:rFonts w:cstheme="minorHAnsi"/>
          <w:color w:val="000000" w:themeColor="text1"/>
        </w:rPr>
        <w:t>ekonomiškai naudingiausias pasiūlymas, esantis pasiūlymų eilės pirmojoje vietoje</w:t>
      </w:r>
      <w:r w:rsidRPr="00D362D3">
        <w:rPr>
          <w:rFonts w:cstheme="minorHAnsi"/>
          <w:color w:val="000000" w:themeColor="text1"/>
        </w:rPr>
        <w:t xml:space="preserve">. </w:t>
      </w:r>
    </w:p>
    <w:p w14:paraId="312FF1A1" w14:textId="1DEDFB36" w:rsidR="00D362D3" w:rsidRDefault="00A9488B" w:rsidP="000766FF">
      <w:pPr>
        <w:pStyle w:val="NoSpacing"/>
        <w:numPr>
          <w:ilvl w:val="1"/>
          <w:numId w:val="9"/>
        </w:numPr>
        <w:spacing w:line="20" w:lineRule="atLeast"/>
        <w:ind w:left="0" w:firstLine="710"/>
        <w:contextualSpacing/>
        <w:jc w:val="both"/>
        <w:rPr>
          <w:rFonts w:cstheme="minorHAnsi"/>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D362D3" w:rsidRPr="00D362D3">
        <w:rPr>
          <w:rFonts w:cstheme="minorHAnsi"/>
          <w:b/>
          <w:bCs/>
        </w:rPr>
        <w:t>tiekėjo pasiūlymas</w:t>
      </w:r>
      <w:r w:rsidR="00D362D3" w:rsidRPr="00D362D3">
        <w:rPr>
          <w:rFonts w:cstheme="minorHAnsi"/>
        </w:rPr>
        <w:t>, parengtas pagal formą, pateiktą Specialiųjų pirkimo sąlygų</w:t>
      </w:r>
      <w:r w:rsidR="00D362D3" w:rsidRPr="00D362D3">
        <w:rPr>
          <w:rFonts w:cstheme="minorHAnsi"/>
          <w:i/>
          <w:iCs/>
        </w:rPr>
        <w:t xml:space="preserve"> </w:t>
      </w:r>
      <w:r w:rsidR="00D362D3">
        <w:rPr>
          <w:rFonts w:cstheme="minorHAnsi"/>
          <w:i/>
          <w:iCs/>
        </w:rPr>
        <w:t>6</w:t>
      </w:r>
      <w:r w:rsidR="00D362D3" w:rsidRPr="00D362D3">
        <w:rPr>
          <w:rFonts w:cstheme="minorHAnsi"/>
          <w:b/>
          <w:bCs/>
          <w:i/>
          <w:iCs/>
        </w:rPr>
        <w:t> priede „Pasiūlymo forma“</w:t>
      </w:r>
      <w:r w:rsidR="004E4B1C">
        <w:rPr>
          <w:rFonts w:cstheme="minorHAnsi"/>
          <w:b/>
          <w:bCs/>
          <w:i/>
          <w:iCs/>
        </w:rPr>
        <w:t xml:space="preserve"> </w:t>
      </w:r>
      <w:r w:rsidR="00D362D3" w:rsidRPr="00D362D3">
        <w:rPr>
          <w:rFonts w:cstheme="minorHAnsi"/>
          <w:b/>
          <w:bCs/>
          <w:i/>
          <w:iCs/>
          <w:u w:val="single"/>
        </w:rPr>
        <w:t>A ir B DALYS</w:t>
      </w:r>
      <w:r w:rsidR="00D362D3" w:rsidRPr="00D362D3">
        <w:rPr>
          <w:rFonts w:cstheme="minorHAnsi"/>
        </w:rPr>
        <w:t>;</w:t>
      </w:r>
      <w:r w:rsidR="005B4FB0">
        <w:rPr>
          <w:rFonts w:cstheme="minorHAnsi"/>
        </w:rPr>
        <w:t xml:space="preserve"> 6.1.1.2 p. nurodytas dokumentas/medžiaga</w:t>
      </w:r>
    </w:p>
    <w:p w14:paraId="4BD43E27" w14:textId="7B3EBEF0" w:rsidR="00D362D3" w:rsidRPr="00D362D3" w:rsidRDefault="00D362D3" w:rsidP="000766FF">
      <w:pPr>
        <w:pStyle w:val="NoSpacing"/>
        <w:spacing w:line="20" w:lineRule="atLeast"/>
        <w:ind w:firstLine="567"/>
        <w:contextualSpacing/>
        <w:jc w:val="both"/>
        <w:rPr>
          <w:rFonts w:cstheme="minorHAnsi"/>
          <w:i/>
          <w:iCs/>
        </w:rPr>
      </w:pPr>
      <w:r w:rsidRPr="00D362D3">
        <w:rPr>
          <w:rFonts w:cstheme="minorHAnsi"/>
          <w:i/>
          <w:iCs/>
        </w:rPr>
        <w:t xml:space="preserve">Šiame punkte nurodyto (-ų) dokumento (-ų) nepateikimas su pasiūlymu lemia jo (jų) atmetimą be galimybės kreiptis į tiekėją dėl jų pateikimo. </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10031543"/>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0AEAEDD" w14:textId="00D354DD" w:rsidR="00D362D3" w:rsidRPr="00D362D3" w:rsidRDefault="00F57665" w:rsidP="00D362D3">
      <w:pPr>
        <w:pStyle w:val="ListParagraph"/>
        <w:numPr>
          <w:ilvl w:val="1"/>
          <w:numId w:val="14"/>
        </w:numPr>
        <w:tabs>
          <w:tab w:val="left" w:pos="1134"/>
        </w:tabs>
        <w:spacing w:after="0" w:line="240" w:lineRule="auto"/>
        <w:ind w:left="0" w:firstLine="567"/>
        <w:jc w:val="both"/>
        <w:rPr>
          <w:rFonts w:cstheme="minorHAnsi"/>
          <w:color w:val="000000" w:themeColor="text1"/>
        </w:rPr>
      </w:pPr>
      <w:r w:rsidRPr="00D362D3">
        <w:rPr>
          <w:color w:val="000000" w:themeColor="text1"/>
        </w:rPr>
        <w:t>Ši pirkimo procedūra atliekama siekiant sudaryti sutartį</w:t>
      </w:r>
      <w:r w:rsidR="009A7D11" w:rsidRPr="00D362D3">
        <w:rPr>
          <w:color w:val="000000" w:themeColor="text1"/>
        </w:rPr>
        <w:t xml:space="preserve"> su tiekėju, kurio pasiūlymas</w:t>
      </w:r>
      <w:r w:rsidR="007B12FF" w:rsidRPr="00D362D3">
        <w:rPr>
          <w:color w:val="000000" w:themeColor="text1"/>
        </w:rPr>
        <w:t xml:space="preserve">, vadovaujantis </w:t>
      </w:r>
      <w:r w:rsidR="008F4194" w:rsidRPr="00D362D3">
        <w:rPr>
          <w:color w:val="000000" w:themeColor="text1"/>
        </w:rPr>
        <w:t>p</w:t>
      </w:r>
      <w:r w:rsidR="007B12FF" w:rsidRPr="00D362D3">
        <w:rPr>
          <w:color w:val="000000" w:themeColor="text1"/>
        </w:rPr>
        <w:t xml:space="preserve">irkimo </w:t>
      </w:r>
      <w:r w:rsidR="00207E40" w:rsidRPr="00D362D3">
        <w:rPr>
          <w:color w:val="000000" w:themeColor="text1"/>
        </w:rPr>
        <w:t>sąlygose</w:t>
      </w:r>
      <w:r w:rsidR="007B12FF" w:rsidRPr="00D362D3">
        <w:rPr>
          <w:color w:val="0070C0"/>
        </w:rPr>
        <w:t xml:space="preserve"> </w:t>
      </w:r>
      <w:r w:rsidR="007B12FF" w:rsidRPr="00D362D3">
        <w:rPr>
          <w:color w:val="000000" w:themeColor="text1"/>
        </w:rPr>
        <w:t>nustatyta tvarka</w:t>
      </w:r>
      <w:r w:rsidR="0023505D" w:rsidRPr="00D362D3">
        <w:rPr>
          <w:color w:val="000000" w:themeColor="text1"/>
        </w:rPr>
        <w:t>,</w:t>
      </w:r>
      <w:r w:rsidR="009A7D11" w:rsidRPr="00D362D3">
        <w:rPr>
          <w:color w:val="000000" w:themeColor="text1"/>
        </w:rPr>
        <w:t xml:space="preserve"> bus pripažintas laimėj</w:t>
      </w:r>
      <w:r w:rsidR="00FA548F">
        <w:rPr>
          <w:color w:val="000000" w:themeColor="text1"/>
        </w:rPr>
        <w:t>usiu</w:t>
      </w:r>
      <w:r w:rsidR="00D362D3" w:rsidRPr="00D362D3">
        <w:rPr>
          <w:color w:val="000000" w:themeColor="text1"/>
        </w:rPr>
        <w:t>.</w:t>
      </w:r>
      <w:r w:rsidR="008933BC" w:rsidRPr="00D362D3">
        <w:rPr>
          <w:color w:val="000000" w:themeColor="text1"/>
        </w:rPr>
        <w:t xml:space="preserve"> </w:t>
      </w:r>
      <w:r w:rsidR="00D362D3" w:rsidRPr="00D362D3">
        <w:rPr>
          <w:color w:val="000000" w:themeColor="text1"/>
        </w:rPr>
        <w:t>Sutarties sąlygos pateikiamos Specialiųjų pirkimo sąlygų</w:t>
      </w:r>
      <w:r w:rsidR="00D362D3" w:rsidRPr="00D362D3">
        <w:rPr>
          <w:i/>
          <w:iCs/>
          <w:color w:val="000000" w:themeColor="text1"/>
        </w:rPr>
        <w:t xml:space="preserve"> </w:t>
      </w:r>
      <w:r w:rsidR="00D362D3" w:rsidRPr="00D362D3">
        <w:rPr>
          <w:b/>
          <w:bCs/>
          <w:i/>
          <w:iCs/>
          <w:color w:val="000000" w:themeColor="text1"/>
        </w:rPr>
        <w:t>9 priede „Sutarties projektas“.</w:t>
      </w:r>
    </w:p>
    <w:p w14:paraId="27CAEFF7" w14:textId="68771625" w:rsidR="00F57665" w:rsidRPr="00F0499F" w:rsidRDefault="00F57665" w:rsidP="127DD6E8">
      <w:pPr>
        <w:pStyle w:val="ListParagraph"/>
        <w:spacing w:after="0" w:line="240" w:lineRule="auto"/>
        <w:ind w:left="0" w:firstLine="567"/>
        <w:jc w:val="both"/>
        <w:rPr>
          <w:color w:val="000000" w:themeColor="text1"/>
        </w:rPr>
      </w:pP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0" w:name="_Toc210031544"/>
      <w:bookmarkEnd w:id="2"/>
      <w:r w:rsidRPr="00F065D6">
        <w:rPr>
          <w:rFonts w:asciiTheme="minorHAnsi" w:hAnsiTheme="minorHAnsi" w:cstheme="minorHAnsi"/>
        </w:rPr>
        <w:t>Kitos sąlygos</w:t>
      </w:r>
      <w:bookmarkEnd w:id="40"/>
    </w:p>
    <w:p w14:paraId="78F1A02C" w14:textId="330CF12C" w:rsidR="00D362D3" w:rsidRPr="00D362D3" w:rsidRDefault="00D362D3" w:rsidP="00D362D3">
      <w:pPr>
        <w:pStyle w:val="ListParagraph"/>
        <w:numPr>
          <w:ilvl w:val="1"/>
          <w:numId w:val="14"/>
        </w:numPr>
        <w:shd w:val="clear" w:color="auto" w:fill="FFFFFF"/>
        <w:tabs>
          <w:tab w:val="left" w:pos="1134"/>
        </w:tabs>
        <w:spacing w:after="0" w:line="240" w:lineRule="auto"/>
        <w:ind w:left="0" w:firstLine="567"/>
        <w:jc w:val="both"/>
        <w:rPr>
          <w:rFonts w:eastAsia="Times New Roman" w:cstheme="minorHAnsi"/>
        </w:rPr>
      </w:pPr>
      <w:r w:rsidRPr="00D362D3">
        <w:rPr>
          <w:rFonts w:eastAsia="Times New Roman" w:cstheme="minorHAnsi"/>
        </w:rPr>
        <w:t>Perkančioji organizacija papildomų sąlygų netaiko.</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018C6" w:rsidRDefault="000631F1" w:rsidP="005C1E12">
      <w:pPr>
        <w:pStyle w:val="Heading1"/>
        <w:jc w:val="right"/>
        <w:rPr>
          <w:rFonts w:ascii="Times New Roman" w:hAnsi="Times New Roman" w:cs="Times New Roman"/>
          <w:color w:val="auto"/>
          <w:sz w:val="24"/>
          <w:szCs w:val="24"/>
        </w:rPr>
      </w:pPr>
      <w:bookmarkStart w:id="41" w:name="_Toc210031545"/>
      <w:r w:rsidRPr="005018C6">
        <w:rPr>
          <w:rFonts w:ascii="Times New Roman" w:hAnsi="Times New Roman" w:cs="Times New Roman"/>
          <w:color w:val="auto"/>
          <w:sz w:val="24"/>
          <w:szCs w:val="24"/>
        </w:rPr>
        <w:lastRenderedPageBreak/>
        <w:t>P</w:t>
      </w:r>
      <w:r w:rsidR="008F59C5" w:rsidRPr="005018C6">
        <w:rPr>
          <w:rFonts w:ascii="Times New Roman" w:hAnsi="Times New Roman" w:cs="Times New Roman"/>
          <w:color w:val="auto"/>
          <w:sz w:val="24"/>
          <w:szCs w:val="24"/>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7AE58D53" w:rsidR="00774AA5" w:rsidRPr="005F17E7" w:rsidRDefault="00262A32" w:rsidP="0003169B">
            <w:pPr>
              <w:spacing w:after="0" w:line="240" w:lineRule="auto"/>
              <w:rPr>
                <w:rFonts w:cstheme="minorHAnsi"/>
              </w:rPr>
            </w:pPr>
            <w:r w:rsidRPr="00262A32">
              <w:rPr>
                <w:rFonts w:cstheme="minorHAnsi"/>
              </w:rPr>
              <w:t>6</w:t>
            </w:r>
            <w:r w:rsidR="005F17E7" w:rsidRPr="005F17E7">
              <w:rPr>
                <w:rFonts w:cstheme="minorHAnsi"/>
                <w:color w:val="00B050"/>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536B9114"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3CB2D8EE" w:rsidR="00774AA5" w:rsidRPr="00CE1F13" w:rsidRDefault="00262A32" w:rsidP="0003169B">
            <w:pPr>
              <w:spacing w:after="0" w:line="240" w:lineRule="auto"/>
              <w:rPr>
                <w:rFonts w:cstheme="minorHAnsi"/>
              </w:rPr>
            </w:pPr>
            <w:r>
              <w:rPr>
                <w:rFonts w:cstheme="minorHAnsi"/>
              </w:rPr>
              <w:t xml:space="preserve">4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3438EB71"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9CAD37C"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451FFA89"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6DB4656"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1D113823" w:rsidR="00774AA5" w:rsidRPr="00F0499F" w:rsidRDefault="00262A32" w:rsidP="0003169B">
            <w:pPr>
              <w:spacing w:after="0" w:line="240" w:lineRule="auto"/>
              <w:rPr>
                <w:rFonts w:cstheme="minorHAnsi"/>
                <w:iCs/>
              </w:rPr>
            </w:pPr>
            <w:r w:rsidRPr="00262A32">
              <w:rPr>
                <w:rFonts w:cstheme="minorHAnsi"/>
                <w:iCs/>
              </w:rPr>
              <w:t>12</w:t>
            </w:r>
            <w:r w:rsidR="00774AA5" w:rsidRPr="00262A32">
              <w:rPr>
                <w:rFonts w:cstheme="minorHAnsi"/>
                <w:iCs/>
              </w:rPr>
              <w:t xml:space="preserve">0 </w:t>
            </w:r>
            <w:r w:rsidRPr="00262A32">
              <w:rPr>
                <w:rFonts w:cstheme="minorHAnsi"/>
                <w:iCs/>
              </w:rPr>
              <w:t>(šimtas dvidešimt</w:t>
            </w:r>
            <w:r w:rsidR="00774AA5" w:rsidRPr="00262A32">
              <w:rPr>
                <w:rFonts w:cstheme="minorHAnsi"/>
                <w:iCs/>
              </w:rPr>
              <w:t xml:space="preserve">) dienų </w:t>
            </w:r>
            <w:r w:rsidR="00774AA5"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67DFCA43" w:rsidR="00EF6436" w:rsidRPr="00262A32" w:rsidRDefault="00262A32" w:rsidP="0003169B">
            <w:pPr>
              <w:spacing w:after="0" w:line="240" w:lineRule="auto"/>
              <w:rPr>
                <w:rFonts w:cstheme="minorHAnsi"/>
              </w:rPr>
            </w:pPr>
            <w:r w:rsidRPr="00262A32">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0F5F4AD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265F03A7" w:rsidR="006E5188" w:rsidRPr="006E5188" w:rsidRDefault="00262A32" w:rsidP="006E5188">
            <w:pPr>
              <w:spacing w:after="0" w:line="240" w:lineRule="auto"/>
              <w:jc w:val="both"/>
              <w:rPr>
                <w:rFonts w:cstheme="minorHAnsi"/>
              </w:rPr>
            </w:pPr>
            <w:r>
              <w:rPr>
                <w:rFonts w:cstheme="minorHAnsi"/>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261BD737"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77777777"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262A32" w:rsidRDefault="000B4E01" w:rsidP="00451AF7">
            <w:pPr>
              <w:spacing w:after="0" w:line="240" w:lineRule="auto"/>
              <w:jc w:val="both"/>
              <w:rPr>
                <w:rFonts w:cstheme="minorHAnsi"/>
                <w:i/>
                <w:iCs/>
              </w:rPr>
            </w:pPr>
            <w:r w:rsidRPr="00262A32">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5018C6" w:rsidRDefault="008D704D" w:rsidP="008D704D">
      <w:pPr>
        <w:pStyle w:val="Heading2"/>
        <w:ind w:left="5103"/>
        <w:rPr>
          <w:rFonts w:ascii="Times New Roman" w:eastAsia="Calibri" w:hAnsi="Times New Roman" w:cs="Times New Roman"/>
          <w:color w:val="auto"/>
          <w:sz w:val="24"/>
          <w:szCs w:val="24"/>
        </w:rPr>
      </w:pPr>
      <w:bookmarkStart w:id="42" w:name="_Ref38539939"/>
      <w:bookmarkStart w:id="43" w:name="_Ref38541068"/>
      <w:bookmarkStart w:id="44" w:name="_Ref38885053"/>
      <w:bookmarkStart w:id="45" w:name="_Ref38899023"/>
      <w:bookmarkStart w:id="46" w:name="_Toc210031546"/>
      <w:r w:rsidRPr="005018C6">
        <w:rPr>
          <w:rFonts w:ascii="Times New Roman" w:eastAsia="Calibri" w:hAnsi="Times New Roman" w:cs="Times New Roman"/>
          <w:color w:val="auto"/>
          <w:sz w:val="24"/>
          <w:szCs w:val="24"/>
        </w:rPr>
        <w:lastRenderedPageBreak/>
        <w:t xml:space="preserve">Pirkimo sąlygų </w:t>
      </w:r>
      <w:r w:rsidR="005F0B78" w:rsidRPr="005018C6">
        <w:rPr>
          <w:rFonts w:ascii="Times New Roman" w:eastAsia="Calibri" w:hAnsi="Times New Roman" w:cs="Times New Roman"/>
          <w:color w:val="auto"/>
          <w:sz w:val="24"/>
          <w:szCs w:val="24"/>
        </w:rPr>
        <w:t>2</w:t>
      </w:r>
      <w:r w:rsidRPr="005018C6">
        <w:rPr>
          <w:rFonts w:ascii="Times New Roman" w:eastAsia="Calibri" w:hAnsi="Times New Roman" w:cs="Times New Roman"/>
          <w:color w:val="auto"/>
          <w:sz w:val="24"/>
          <w:szCs w:val="24"/>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6A753995" w14:textId="77777777" w:rsidR="00B35BE1" w:rsidRPr="00B35BE1" w:rsidRDefault="00B35BE1" w:rsidP="00B35BE1">
      <w:pPr>
        <w:spacing w:before="240" w:after="100" w:afterAutospacing="1" w:line="240" w:lineRule="auto"/>
        <w:jc w:val="center"/>
        <w:rPr>
          <w:rFonts w:ascii="Aptos" w:eastAsia="Aptos" w:hAnsi="Aptos" w:cs="Times New Roman"/>
          <w:kern w:val="2"/>
          <w:sz w:val="24"/>
          <w:szCs w:val="24"/>
          <w:lang w:eastAsia="en-US"/>
          <w14:ligatures w14:val="standardContextual"/>
        </w:rPr>
      </w:pPr>
      <w:r w:rsidRPr="00B35BE1">
        <w:rPr>
          <w:rFonts w:ascii="Aptos" w:eastAsia="Aptos" w:hAnsi="Aptos" w:cs="Times New Roman"/>
          <w:noProof/>
          <w:kern w:val="2"/>
          <w:sz w:val="24"/>
          <w:szCs w:val="24"/>
          <w:lang w:eastAsia="en-US"/>
          <w14:ligatures w14:val="standardContextual"/>
        </w:rPr>
        <w:drawing>
          <wp:inline distT="0" distB="0" distL="0" distR="0" wp14:anchorId="6D3E5171" wp14:editId="13AC8011">
            <wp:extent cx="3187495" cy="742950"/>
            <wp:effectExtent l="0" t="0" r="0" b="0"/>
            <wp:docPr id="2121060174" name="Picture 1" descr="Blue text on a black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  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2E2EE72A" w14:textId="77777777" w:rsidR="00B35BE1" w:rsidRPr="00B35BE1" w:rsidRDefault="00B35BE1" w:rsidP="00B35BE1">
      <w:pPr>
        <w:spacing w:before="240" w:after="100" w:afterAutospacing="1" w:line="240" w:lineRule="auto"/>
        <w:jc w:val="center"/>
        <w:rPr>
          <w:rFonts w:ascii="Aptos" w:eastAsia="Aptos" w:hAnsi="Aptos" w:cs="Times New Roman"/>
          <w:kern w:val="2"/>
          <w:sz w:val="24"/>
          <w:szCs w:val="24"/>
          <w:lang w:eastAsia="en-US"/>
          <w14:ligatures w14:val="standardContextual"/>
        </w:rPr>
      </w:pPr>
    </w:p>
    <w:p w14:paraId="5DA77C75" w14:textId="77777777" w:rsidR="00FE703B" w:rsidRPr="00FE703B" w:rsidRDefault="00FE703B" w:rsidP="00FE703B">
      <w:pPr>
        <w:suppressAutoHyphens/>
        <w:spacing w:after="0"/>
        <w:jc w:val="center"/>
        <w:rPr>
          <w:rFonts w:ascii="Times New Roman" w:eastAsia="Times New Roman" w:hAnsi="Times New Roman" w:cs="Times New Roman"/>
          <w:b/>
          <w:sz w:val="24"/>
          <w:szCs w:val="20"/>
          <w:lang w:eastAsia="ar-SA"/>
        </w:rPr>
      </w:pPr>
      <w:bookmarkStart w:id="47" w:name="_Ref38285444"/>
      <w:bookmarkStart w:id="48" w:name="_Ref38291496"/>
      <w:bookmarkStart w:id="49" w:name="_Toc210031547"/>
      <w:r w:rsidRPr="00FE703B">
        <w:rPr>
          <w:rFonts w:ascii="Times New Roman" w:eastAsia="Arial Unicode MS" w:hAnsi="Times New Roman" w:cs="Times New Roman"/>
          <w:b/>
          <w:sz w:val="24"/>
          <w:szCs w:val="24"/>
          <w:bdr w:val="nil"/>
          <w:lang w:eastAsia="en-US"/>
        </w:rPr>
        <w:t xml:space="preserve">INFORMACINIŲ REPORTAŽŲ RENGIMO IR TRANSLIAVIMO NACIONALINĖJE TELEVIZIJOJE PASLAUGŲ </w:t>
      </w:r>
      <w:r w:rsidRPr="00FE703B">
        <w:rPr>
          <w:rFonts w:ascii="Times New Roman" w:eastAsia="Times New Roman" w:hAnsi="Times New Roman" w:cs="Times New Roman"/>
          <w:b/>
          <w:sz w:val="24"/>
          <w:szCs w:val="20"/>
          <w:lang w:eastAsia="ar-SA"/>
        </w:rPr>
        <w:t>TECHNINĖ SPECIFIKACIJA</w:t>
      </w:r>
    </w:p>
    <w:p w14:paraId="7D5E8E42" w14:textId="77777777" w:rsidR="00FE703B" w:rsidRPr="00FE703B" w:rsidRDefault="00FE703B" w:rsidP="00FE703B">
      <w:pPr>
        <w:pBdr>
          <w:top w:val="nil"/>
          <w:left w:val="nil"/>
          <w:bottom w:val="nil"/>
          <w:right w:val="nil"/>
          <w:between w:val="nil"/>
          <w:bar w:val="nil"/>
        </w:pBdr>
        <w:tabs>
          <w:tab w:val="left" w:pos="1296"/>
          <w:tab w:val="left" w:pos="2592"/>
          <w:tab w:val="left" w:pos="3888"/>
          <w:tab w:val="left" w:pos="5184"/>
          <w:tab w:val="left" w:pos="6480"/>
          <w:tab w:val="left" w:pos="7776"/>
          <w:tab w:val="left" w:pos="9072"/>
        </w:tabs>
        <w:spacing w:after="0" w:line="240" w:lineRule="auto"/>
        <w:ind w:left="720"/>
        <w:contextualSpacing/>
        <w:jc w:val="center"/>
        <w:rPr>
          <w:rFonts w:ascii="Times New Roman" w:eastAsia="Arial Unicode MS" w:hAnsi="Times New Roman" w:cs="Times New Roman"/>
          <w:b/>
          <w:sz w:val="24"/>
          <w:szCs w:val="24"/>
          <w:lang w:eastAsia="en-US"/>
        </w:rPr>
      </w:pPr>
    </w:p>
    <w:p w14:paraId="2F84808D" w14:textId="77777777" w:rsidR="00FE703B" w:rsidRPr="00FE703B" w:rsidRDefault="00FE703B" w:rsidP="00FE703B">
      <w:pPr>
        <w:pBdr>
          <w:top w:val="nil"/>
          <w:left w:val="nil"/>
          <w:bottom w:val="nil"/>
          <w:right w:val="nil"/>
          <w:between w:val="nil"/>
          <w:bar w:val="nil"/>
        </w:pBdr>
        <w:tabs>
          <w:tab w:val="left" w:pos="1296"/>
          <w:tab w:val="left" w:pos="2592"/>
          <w:tab w:val="left" w:pos="3888"/>
          <w:tab w:val="left" w:pos="5184"/>
          <w:tab w:val="left" w:pos="6480"/>
          <w:tab w:val="left" w:pos="7776"/>
          <w:tab w:val="left" w:pos="9072"/>
        </w:tabs>
        <w:spacing w:after="0" w:line="240" w:lineRule="auto"/>
        <w:ind w:left="720"/>
        <w:contextualSpacing/>
        <w:jc w:val="center"/>
        <w:rPr>
          <w:rFonts w:ascii="Times New Roman" w:eastAsia="Arial Unicode MS" w:hAnsi="Times New Roman" w:cs="Times New Roman"/>
          <w:b/>
          <w:sz w:val="24"/>
          <w:szCs w:val="24"/>
          <w:lang w:eastAsia="en-US"/>
        </w:rPr>
      </w:pPr>
      <w:r w:rsidRPr="00FE703B">
        <w:rPr>
          <w:rFonts w:ascii="Times New Roman" w:eastAsia="Arial Unicode MS" w:hAnsi="Times New Roman" w:cs="Times New Roman"/>
          <w:b/>
          <w:sz w:val="24"/>
          <w:szCs w:val="24"/>
          <w:lang w:eastAsia="en-US"/>
        </w:rPr>
        <w:t>I. BENDROJI INFORMACIJA</w:t>
      </w:r>
    </w:p>
    <w:p w14:paraId="09445D65" w14:textId="77777777" w:rsidR="00FE703B" w:rsidRPr="00FE703B" w:rsidRDefault="00FE703B" w:rsidP="00FE703B">
      <w:pPr>
        <w:tabs>
          <w:tab w:val="left" w:pos="426"/>
          <w:tab w:val="left" w:pos="567"/>
        </w:tabs>
        <w:spacing w:after="0"/>
        <w:ind w:left="426"/>
        <w:contextualSpacing/>
        <w:jc w:val="both"/>
        <w:rPr>
          <w:rFonts w:ascii="Times New Roman" w:eastAsia="Arial Unicode MS" w:hAnsi="Times New Roman" w:cs="Times New Roman"/>
          <w:sz w:val="24"/>
          <w:szCs w:val="24"/>
          <w:lang w:eastAsia="en-US"/>
        </w:rPr>
      </w:pPr>
      <w:bookmarkStart w:id="50" w:name="_Toc74929980"/>
      <w:bookmarkStart w:id="51" w:name="_Toc75156416"/>
      <w:bookmarkStart w:id="52" w:name="_Toc76523549"/>
      <w:r w:rsidRPr="00FE703B">
        <w:rPr>
          <w:rFonts w:ascii="Times New Roman" w:eastAsia="Arial Unicode MS" w:hAnsi="Times New Roman" w:cs="Times New Roman"/>
          <w:b/>
          <w:sz w:val="24"/>
          <w:szCs w:val="24"/>
          <w:lang w:eastAsia="en-US"/>
        </w:rPr>
        <w:t>Perkančioji organizacija</w:t>
      </w:r>
      <w:bookmarkEnd w:id="50"/>
      <w:bookmarkEnd w:id="51"/>
      <w:bookmarkEnd w:id="52"/>
      <w:r w:rsidRPr="00FE703B">
        <w:rPr>
          <w:rFonts w:ascii="Times New Roman" w:eastAsia="Arial Unicode MS" w:hAnsi="Times New Roman" w:cs="Times New Roman"/>
          <w:b/>
          <w:sz w:val="24"/>
          <w:szCs w:val="24"/>
          <w:lang w:eastAsia="en-US"/>
        </w:rPr>
        <w:t>:</w:t>
      </w:r>
    </w:p>
    <w:p w14:paraId="1EBF99B3" w14:textId="77777777" w:rsidR="00FE703B" w:rsidRPr="00FE703B" w:rsidRDefault="00FE703B" w:rsidP="00FE703B">
      <w:pPr>
        <w:pBdr>
          <w:top w:val="nil"/>
          <w:left w:val="nil"/>
          <w:bottom w:val="nil"/>
          <w:right w:val="nil"/>
          <w:between w:val="nil"/>
          <w:bar w:val="nil"/>
        </w:pBdr>
        <w:tabs>
          <w:tab w:val="left" w:pos="426"/>
          <w:tab w:val="left" w:pos="851"/>
        </w:tabs>
        <w:spacing w:after="0"/>
        <w:jc w:val="both"/>
        <w:rPr>
          <w:rFonts w:ascii="Times New Roman" w:eastAsia="Arial Unicode MS" w:hAnsi="Times New Roman" w:cs="Times New Roman"/>
          <w:sz w:val="24"/>
          <w:szCs w:val="24"/>
          <w:bdr w:val="nil"/>
          <w:lang w:eastAsia="en-US"/>
        </w:rPr>
      </w:pPr>
      <w:r w:rsidRPr="00FE703B">
        <w:rPr>
          <w:rFonts w:ascii="Times New Roman" w:eastAsia="Arial Unicode MS" w:hAnsi="Times New Roman" w:cs="Times New Roman"/>
          <w:sz w:val="24"/>
          <w:szCs w:val="24"/>
          <w:bdr w:val="nil"/>
          <w:lang w:eastAsia="en-US"/>
        </w:rPr>
        <w:tab/>
        <w:t xml:space="preserve"> Lietuvos Respublikos aplinkos ministerijos Aplinkos projektų valdymo agentūra (toliau – Perkančioji organizacija, Agentūra).</w:t>
      </w:r>
    </w:p>
    <w:p w14:paraId="37782FBC" w14:textId="77777777" w:rsidR="00FE703B" w:rsidRPr="00FE703B" w:rsidRDefault="00FE703B" w:rsidP="00FE703B">
      <w:pPr>
        <w:tabs>
          <w:tab w:val="left" w:pos="0"/>
          <w:tab w:val="left" w:pos="567"/>
        </w:tabs>
        <w:spacing w:after="0"/>
        <w:ind w:left="426"/>
        <w:contextualSpacing/>
        <w:jc w:val="both"/>
        <w:rPr>
          <w:rFonts w:ascii="Times New Roman" w:eastAsia="Arial Unicode MS" w:hAnsi="Times New Roman" w:cs="Times New Roman"/>
          <w:b/>
          <w:sz w:val="24"/>
          <w:szCs w:val="24"/>
          <w:lang w:eastAsia="en-US"/>
        </w:rPr>
      </w:pPr>
    </w:p>
    <w:p w14:paraId="18CC129F" w14:textId="77777777" w:rsidR="00FE703B" w:rsidRPr="00FE703B" w:rsidRDefault="00FE703B" w:rsidP="00FE703B">
      <w:pPr>
        <w:tabs>
          <w:tab w:val="left" w:pos="0"/>
          <w:tab w:val="left" w:pos="567"/>
        </w:tabs>
        <w:spacing w:after="0"/>
        <w:ind w:left="426"/>
        <w:contextualSpacing/>
        <w:jc w:val="both"/>
        <w:rPr>
          <w:rFonts w:ascii="Times New Roman" w:eastAsia="Arial Unicode MS" w:hAnsi="Times New Roman" w:cs="Times New Roman"/>
          <w:b/>
          <w:sz w:val="24"/>
          <w:szCs w:val="24"/>
          <w:lang w:eastAsia="en-US"/>
        </w:rPr>
      </w:pPr>
      <w:r w:rsidRPr="00FE703B">
        <w:rPr>
          <w:rFonts w:ascii="Times New Roman" w:eastAsia="Arial Unicode MS" w:hAnsi="Times New Roman" w:cs="Times New Roman"/>
          <w:b/>
          <w:sz w:val="24"/>
          <w:szCs w:val="24"/>
          <w:lang w:eastAsia="en-US"/>
        </w:rPr>
        <w:t>Pirkimo poreikis:</w:t>
      </w:r>
    </w:p>
    <w:p w14:paraId="67F310A3" w14:textId="77777777" w:rsidR="00FE703B" w:rsidRPr="00FE703B" w:rsidRDefault="00FE703B" w:rsidP="00FE703B">
      <w:pPr>
        <w:pBdr>
          <w:top w:val="nil"/>
          <w:left w:val="nil"/>
          <w:bottom w:val="nil"/>
          <w:right w:val="nil"/>
          <w:between w:val="nil"/>
          <w:bar w:val="nil"/>
        </w:pBdr>
        <w:spacing w:after="0"/>
        <w:ind w:firstLine="450"/>
        <w:jc w:val="both"/>
        <w:rPr>
          <w:rFonts w:ascii="Times New Roman" w:eastAsia="Arial Unicode MS" w:hAnsi="Times New Roman" w:cs="Times New Roman"/>
          <w:sz w:val="24"/>
          <w:szCs w:val="24"/>
          <w:bdr w:val="nil"/>
        </w:rPr>
      </w:pPr>
      <w:r w:rsidRPr="00FE703B">
        <w:rPr>
          <w:rFonts w:ascii="Times New Roman" w:eastAsia="Arial Unicode MS" w:hAnsi="Times New Roman" w:cs="Times New Roman"/>
          <w:sz w:val="24"/>
          <w:szCs w:val="24"/>
          <w:bdr w:val="nil"/>
        </w:rPr>
        <w:t>Lietuvos ilgalaikės renovacijos strategijos (toliau - Strategija) tikslas – transformuoti esamą pastatų fondą, kad 2050 metais jis būtų efektyviai vartojantis energiją (su sąlygomis pertvarkymui į beveik nulinės energijos pastatus) ir nepriklausomas nuo iškastinio kuro bei atitinkantis universalaus dizaino principus. Įgyvendinant šį tikslą planuojama iki 2050 metų pasiekti šiuos rodiklius (lyginant su 2020 m.):</w:t>
      </w:r>
    </w:p>
    <w:p w14:paraId="72D223DD" w14:textId="77777777" w:rsidR="00FE703B" w:rsidRPr="00FE703B" w:rsidRDefault="00FE703B" w:rsidP="00FE703B">
      <w:pPr>
        <w:pBdr>
          <w:top w:val="nil"/>
          <w:left w:val="nil"/>
          <w:bottom w:val="nil"/>
          <w:right w:val="nil"/>
          <w:between w:val="nil"/>
          <w:bar w:val="nil"/>
        </w:pBdr>
        <w:spacing w:after="0"/>
        <w:ind w:firstLine="540"/>
        <w:jc w:val="both"/>
        <w:rPr>
          <w:rFonts w:ascii="Times New Roman" w:eastAsia="Arial Unicode MS" w:hAnsi="Times New Roman" w:cs="Times New Roman"/>
          <w:sz w:val="24"/>
          <w:szCs w:val="24"/>
          <w:bdr w:val="nil"/>
        </w:rPr>
      </w:pPr>
      <w:r w:rsidRPr="00FE703B">
        <w:rPr>
          <w:rFonts w:ascii="Times New Roman" w:eastAsia="Arial Unicode MS" w:hAnsi="Times New Roman" w:cs="Times New Roman"/>
          <w:sz w:val="24"/>
          <w:szCs w:val="24"/>
          <w:bdr w:val="nil"/>
        </w:rPr>
        <w:t>•</w:t>
      </w:r>
      <w:r w:rsidRPr="00FE703B">
        <w:rPr>
          <w:rFonts w:ascii="Times New Roman" w:eastAsia="Arial Unicode MS" w:hAnsi="Times New Roman" w:cs="Times New Roman"/>
          <w:sz w:val="24"/>
          <w:szCs w:val="24"/>
          <w:bdr w:val="nil"/>
        </w:rPr>
        <w:tab/>
        <w:t>sumažinti metinį pastatų fondo pirminės energijos vartojimą iki 16,2 TWh (~60 proc.);</w:t>
      </w:r>
    </w:p>
    <w:p w14:paraId="02B6CFA6" w14:textId="77777777" w:rsidR="00FE703B" w:rsidRPr="00FE703B" w:rsidRDefault="00FE703B" w:rsidP="00FE703B">
      <w:pPr>
        <w:pBdr>
          <w:top w:val="nil"/>
          <w:left w:val="nil"/>
          <w:bottom w:val="nil"/>
          <w:right w:val="nil"/>
          <w:between w:val="nil"/>
          <w:bar w:val="nil"/>
        </w:pBdr>
        <w:spacing w:after="0"/>
        <w:ind w:firstLine="540"/>
        <w:jc w:val="both"/>
        <w:rPr>
          <w:rFonts w:ascii="Times New Roman" w:eastAsia="Arial Unicode MS" w:hAnsi="Times New Roman" w:cs="Times New Roman"/>
          <w:sz w:val="24"/>
          <w:szCs w:val="24"/>
          <w:bdr w:val="nil"/>
        </w:rPr>
      </w:pPr>
      <w:r w:rsidRPr="00FE703B">
        <w:rPr>
          <w:rFonts w:ascii="Times New Roman" w:eastAsia="Arial Unicode MS" w:hAnsi="Times New Roman" w:cs="Times New Roman"/>
          <w:sz w:val="24"/>
          <w:szCs w:val="24"/>
          <w:bdr w:val="nil"/>
        </w:rPr>
        <w:t>•</w:t>
      </w:r>
      <w:r w:rsidRPr="00FE703B">
        <w:rPr>
          <w:rFonts w:ascii="Times New Roman" w:eastAsia="Arial Unicode MS" w:hAnsi="Times New Roman" w:cs="Times New Roman"/>
          <w:sz w:val="24"/>
          <w:szCs w:val="24"/>
          <w:bdr w:val="nil"/>
        </w:rPr>
        <w:tab/>
        <w:t>sumažinti metinį pastatų fondo pirminės energijos iš iškastinio kuro vartojimą iki 0 TWh (100 proc.);</w:t>
      </w:r>
    </w:p>
    <w:p w14:paraId="3A48B83F" w14:textId="77777777" w:rsidR="00FE703B" w:rsidRPr="00FE703B" w:rsidRDefault="00FE703B" w:rsidP="00FE703B">
      <w:pPr>
        <w:pBdr>
          <w:top w:val="nil"/>
          <w:left w:val="nil"/>
          <w:bottom w:val="nil"/>
          <w:right w:val="nil"/>
          <w:between w:val="nil"/>
          <w:bar w:val="nil"/>
        </w:pBdr>
        <w:spacing w:after="0"/>
        <w:ind w:firstLine="540"/>
        <w:jc w:val="both"/>
        <w:rPr>
          <w:rFonts w:ascii="Times New Roman" w:eastAsia="Arial Unicode MS" w:hAnsi="Times New Roman" w:cs="Times New Roman"/>
          <w:sz w:val="24"/>
          <w:szCs w:val="24"/>
          <w:bdr w:val="nil"/>
        </w:rPr>
      </w:pPr>
      <w:r w:rsidRPr="00FE703B">
        <w:rPr>
          <w:rFonts w:ascii="Times New Roman" w:eastAsia="Arial Unicode MS" w:hAnsi="Times New Roman" w:cs="Times New Roman"/>
          <w:sz w:val="24"/>
          <w:szCs w:val="24"/>
          <w:bdr w:val="nil"/>
        </w:rPr>
        <w:t>•</w:t>
      </w:r>
      <w:r w:rsidRPr="00FE703B">
        <w:rPr>
          <w:rFonts w:ascii="Times New Roman" w:eastAsia="Arial Unicode MS" w:hAnsi="Times New Roman" w:cs="Times New Roman"/>
          <w:sz w:val="24"/>
          <w:szCs w:val="24"/>
          <w:bdr w:val="nil"/>
        </w:rPr>
        <w:tab/>
        <w:t>sumažinti metinį pastatų fondo CO2 emisijų kiekį iki 0 mtCO2 (100 proc.).</w:t>
      </w:r>
    </w:p>
    <w:p w14:paraId="12D1116C" w14:textId="77777777" w:rsidR="00FE703B" w:rsidRPr="00FE703B" w:rsidRDefault="00FE703B" w:rsidP="00FE703B">
      <w:pPr>
        <w:pBdr>
          <w:top w:val="nil"/>
          <w:left w:val="nil"/>
          <w:bottom w:val="nil"/>
          <w:right w:val="nil"/>
          <w:between w:val="nil"/>
          <w:bar w:val="nil"/>
        </w:pBdr>
        <w:spacing w:after="0"/>
        <w:jc w:val="both"/>
        <w:rPr>
          <w:rFonts w:ascii="Times New Roman" w:eastAsia="Arial Unicode MS" w:hAnsi="Times New Roman" w:cs="Times New Roman"/>
          <w:sz w:val="24"/>
          <w:szCs w:val="24"/>
          <w:bdr w:val="nil"/>
        </w:rPr>
      </w:pPr>
    </w:p>
    <w:p w14:paraId="7996201E" w14:textId="77777777" w:rsidR="00FE703B" w:rsidRPr="00FE703B" w:rsidRDefault="00FE703B" w:rsidP="00FE703B">
      <w:pPr>
        <w:pBdr>
          <w:top w:val="nil"/>
          <w:left w:val="nil"/>
          <w:bottom w:val="nil"/>
          <w:right w:val="nil"/>
          <w:between w:val="nil"/>
          <w:bar w:val="nil"/>
        </w:pBdr>
        <w:spacing w:after="0"/>
        <w:jc w:val="both"/>
        <w:rPr>
          <w:rFonts w:ascii="Times New Roman" w:eastAsia="Arial Unicode MS" w:hAnsi="Times New Roman" w:cs="Times New Roman"/>
          <w:sz w:val="24"/>
          <w:szCs w:val="24"/>
          <w:bdr w:val="nil"/>
          <w:lang w:eastAsia="en-US"/>
        </w:rPr>
      </w:pPr>
      <w:r w:rsidRPr="00FE703B">
        <w:rPr>
          <w:rFonts w:ascii="Times New Roman" w:eastAsia="Arial Unicode MS" w:hAnsi="Times New Roman" w:cs="Times New Roman"/>
          <w:sz w:val="24"/>
          <w:szCs w:val="24"/>
          <w:bdr w:val="nil"/>
        </w:rPr>
        <w:t xml:space="preserve">Tam, kad būtų pasiekti aukščiau aprašyti  Strategijos rodikliai, renovacijoje per 30 metų periodą turi dalyvauti daugiau nei 75 proc. pastatų fondo pastatų, o senų daugiabučių pastatų segmentas laikytinas prioritetiniu. Lietuvoje daugiabučių namų nuosavybė yra mišri  (t. y. situacija kai pastato savininku yra daugiau nei vienas asmuo). Tam, kad pastato savininkas apsispręstų dalyvautų renovacijoje, jis turi tikėti renovacijos naudomis t. y. žinoti apie renovacijos naudas, tikėti, kad jos yra didesnės nei savininko investicija. Savininko investicija yra finansinė, tuo tarpu renovacijos teikiamos naudos yra daugialypės (ne tik energijos sutaupymas ir sumažėjusios išlaidos, bet ir būsto vertės padidėjimas, geresnė socialinė aplinka, pagerėjusi sveikata, pastato saugumas ir pan.). Taip pat jis turi suprasti, kad ilgalaikėje perspektyvoje, energetiškai neefektyviems, prastos techninės būklės pastatams nėra pasirinkimo dalyvauti ar nedalyvauti renovacijoje. Lietuvos renovacijos strategija yra ilgalaikis procesas, o komunikacija – vienas esminių renovacijos įgyvendinimo elementų. Daugiabučių namų savininkai tikėtina nepriims sprendimo renovuoti būstą, jei neturės informacijos apie renovacijos naudas ir egzistuojančias paramos priemones. Tam, kad pastatų savininkai, kaip naudos gavėjai, būtų informuoti, </w:t>
      </w:r>
      <w:r w:rsidRPr="00FE703B">
        <w:rPr>
          <w:rFonts w:ascii="Times New Roman" w:eastAsia="Arial Unicode MS" w:hAnsi="Times New Roman" w:cs="Times New Roman"/>
          <w:sz w:val="24"/>
          <w:szCs w:val="24"/>
          <w:bdr w:val="nil"/>
        </w:rPr>
        <w:lastRenderedPageBreak/>
        <w:t>turi būti vykdoma aiški, sklandi, koordinuota ir savalaikė komunikacija apie renovacijos neišvengiamumą ir jos teikiamas naudas.</w:t>
      </w:r>
    </w:p>
    <w:p w14:paraId="0F5B0E78" w14:textId="77777777" w:rsidR="00FE703B" w:rsidRPr="00FE703B" w:rsidRDefault="00FE703B" w:rsidP="00FE703B">
      <w:pPr>
        <w:pBdr>
          <w:top w:val="nil"/>
          <w:left w:val="nil"/>
          <w:bottom w:val="nil"/>
          <w:right w:val="nil"/>
          <w:between w:val="nil"/>
          <w:bar w:val="nil"/>
        </w:pBdr>
        <w:tabs>
          <w:tab w:val="left" w:pos="567"/>
        </w:tabs>
        <w:spacing w:after="0"/>
        <w:ind w:firstLine="567"/>
        <w:jc w:val="both"/>
        <w:rPr>
          <w:rFonts w:ascii="Times New Roman" w:eastAsia="Arial Unicode MS" w:hAnsi="Times New Roman" w:cs="Times New Roman"/>
          <w:b/>
          <w:sz w:val="24"/>
          <w:szCs w:val="24"/>
          <w:bdr w:val="nil"/>
          <w:lang w:eastAsia="en-US"/>
        </w:rPr>
      </w:pPr>
    </w:p>
    <w:p w14:paraId="3346D6E7" w14:textId="77777777" w:rsidR="00FE703B" w:rsidRPr="00FE703B" w:rsidRDefault="00FE703B" w:rsidP="00FE703B">
      <w:pPr>
        <w:pBdr>
          <w:top w:val="nil"/>
          <w:left w:val="nil"/>
          <w:bottom w:val="nil"/>
          <w:right w:val="nil"/>
          <w:between w:val="nil"/>
          <w:bar w:val="nil"/>
        </w:pBdr>
        <w:tabs>
          <w:tab w:val="left" w:pos="567"/>
        </w:tabs>
        <w:spacing w:after="0"/>
        <w:ind w:firstLine="567"/>
        <w:jc w:val="both"/>
        <w:rPr>
          <w:rFonts w:ascii="Times New Roman" w:eastAsia="Times New Roman" w:hAnsi="Times New Roman" w:cs="Times New Roman"/>
          <w:sz w:val="24"/>
          <w:szCs w:val="24"/>
          <w:lang w:eastAsia="ar-SA"/>
        </w:rPr>
      </w:pPr>
      <w:r w:rsidRPr="00FE703B">
        <w:rPr>
          <w:rFonts w:ascii="Times New Roman" w:eastAsia="Arial Unicode MS" w:hAnsi="Times New Roman" w:cs="Times New Roman"/>
          <w:b/>
          <w:sz w:val="24"/>
          <w:szCs w:val="24"/>
          <w:bdr w:val="nil"/>
          <w:lang w:eastAsia="en-US"/>
        </w:rPr>
        <w:t>Pirkimo tikslas</w:t>
      </w:r>
      <w:r w:rsidRPr="00FE703B">
        <w:rPr>
          <w:rFonts w:ascii="Times New Roman" w:eastAsia="Times New Roman" w:hAnsi="Times New Roman" w:cs="Times New Roman"/>
          <w:sz w:val="24"/>
          <w:szCs w:val="24"/>
          <w:lang w:eastAsia="ar-SA"/>
        </w:rPr>
        <w:t xml:space="preserve"> - didinti daugiabučių namų savininkų ir kitų suinteresuotųjų šalių informuotumą apie daugiabučių namų modernizavimo naudą, formuoti palankią visuomenės nuomonę apie renovaciją, užtikrinti, kad tikslinėms grupėms būtų efektyviai teikiama išsami informacija apie dalyvavimo renovacijoje sąlygas ir procedūras, taip skatinant daugiabučių namų savininkus imtis veiksmų modernizuoti daugiabučius.</w:t>
      </w:r>
    </w:p>
    <w:p w14:paraId="3FAF366F" w14:textId="77777777" w:rsidR="00FE703B" w:rsidRPr="00FE703B" w:rsidRDefault="00FE703B" w:rsidP="00FE703B">
      <w:pPr>
        <w:pBdr>
          <w:top w:val="nil"/>
          <w:left w:val="nil"/>
          <w:bottom w:val="nil"/>
          <w:right w:val="nil"/>
          <w:between w:val="nil"/>
          <w:bar w:val="nil"/>
        </w:pBdr>
        <w:tabs>
          <w:tab w:val="left" w:pos="567"/>
        </w:tabs>
        <w:spacing w:after="0"/>
        <w:ind w:firstLine="567"/>
        <w:jc w:val="both"/>
        <w:rPr>
          <w:rFonts w:ascii="Times New Roman" w:eastAsia="Times New Roman" w:hAnsi="Times New Roman" w:cs="Times New Roman"/>
          <w:sz w:val="24"/>
          <w:szCs w:val="24"/>
          <w:lang w:eastAsia="ar-SA"/>
        </w:rPr>
      </w:pPr>
      <w:r w:rsidRPr="00FE703B">
        <w:rPr>
          <w:rFonts w:ascii="Times New Roman" w:eastAsia="Times New Roman" w:hAnsi="Times New Roman" w:cs="Times New Roman"/>
          <w:b/>
          <w:bCs/>
          <w:sz w:val="24"/>
          <w:szCs w:val="24"/>
          <w:lang w:eastAsia="ar-SA"/>
        </w:rPr>
        <w:t>Pagrindinė tikslinė grupė</w:t>
      </w:r>
      <w:r w:rsidRPr="00FE703B">
        <w:rPr>
          <w:rFonts w:ascii="Times New Roman" w:eastAsia="Times New Roman" w:hAnsi="Times New Roman" w:cs="Times New Roman"/>
          <w:sz w:val="24"/>
          <w:szCs w:val="24"/>
          <w:lang w:eastAsia="ar-SA"/>
        </w:rPr>
        <w:t xml:space="preserve"> – renovuotinų daugiabučių namų gyventojai.</w:t>
      </w:r>
    </w:p>
    <w:p w14:paraId="3FC803FC" w14:textId="77777777" w:rsidR="00FE703B" w:rsidRPr="00FE703B" w:rsidRDefault="00FE703B" w:rsidP="00FE703B">
      <w:pPr>
        <w:pBdr>
          <w:top w:val="nil"/>
          <w:left w:val="nil"/>
          <w:bottom w:val="nil"/>
          <w:right w:val="nil"/>
          <w:between w:val="nil"/>
          <w:bar w:val="nil"/>
        </w:pBdr>
        <w:tabs>
          <w:tab w:val="left" w:pos="567"/>
        </w:tabs>
        <w:spacing w:after="0"/>
        <w:ind w:firstLine="540"/>
        <w:jc w:val="both"/>
        <w:rPr>
          <w:rFonts w:ascii="Times New Roman" w:eastAsia="Times New Roman" w:hAnsi="Times New Roman" w:cs="Times New Roman"/>
          <w:sz w:val="24"/>
          <w:szCs w:val="24"/>
          <w:lang w:eastAsia="ar-SA"/>
        </w:rPr>
      </w:pPr>
      <w:r w:rsidRPr="00FE703B">
        <w:rPr>
          <w:rFonts w:ascii="Times New Roman" w:eastAsia="Times New Roman" w:hAnsi="Times New Roman" w:cs="Times New Roman"/>
          <w:b/>
          <w:bCs/>
          <w:sz w:val="24"/>
          <w:szCs w:val="24"/>
          <w:bdr w:val="nil"/>
          <w:lang w:eastAsia="ar-SA"/>
        </w:rPr>
        <w:t>Tikslinės grupės:</w:t>
      </w:r>
      <w:r w:rsidRPr="00FE703B">
        <w:rPr>
          <w:rFonts w:ascii="Times New Roman" w:eastAsia="Times New Roman" w:hAnsi="Times New Roman" w:cs="Times New Roman"/>
          <w:sz w:val="24"/>
          <w:szCs w:val="24"/>
          <w:bdr w:val="nil"/>
          <w:lang w:eastAsia="ar-SA"/>
        </w:rPr>
        <w:t xml:space="preserve"> </w:t>
      </w:r>
      <w:r w:rsidRPr="00FE703B">
        <w:rPr>
          <w:rFonts w:ascii="Times New Roman" w:eastAsia="Arial Unicode MS" w:hAnsi="Times New Roman" w:cs="Times New Roman"/>
          <w:bCs/>
          <w:sz w:val="24"/>
          <w:szCs w:val="24"/>
          <w:bdr w:val="nil"/>
          <w:lang w:eastAsia="en-US"/>
        </w:rPr>
        <w:t>plačioji visuomenė, renovacijos proceso dalyviai.</w:t>
      </w:r>
    </w:p>
    <w:p w14:paraId="5EB2F818" w14:textId="77777777" w:rsidR="00D34000" w:rsidRDefault="00D34000" w:rsidP="00836781">
      <w:pPr>
        <w:pStyle w:val="Body2"/>
        <w:widowControl w:val="0"/>
        <w:tabs>
          <w:tab w:val="left" w:pos="630"/>
          <w:tab w:val="left" w:pos="1080"/>
          <w:tab w:val="left" w:pos="1134"/>
        </w:tabs>
        <w:spacing w:after="0"/>
        <w:ind w:firstLine="567"/>
        <w:rPr>
          <w:rFonts w:cs="Times New Roman"/>
          <w:sz w:val="24"/>
          <w:szCs w:val="24"/>
          <w:lang w:val="lt-LT"/>
        </w:rPr>
      </w:pPr>
    </w:p>
    <w:p w14:paraId="1D64B455" w14:textId="7A59B649" w:rsidR="001A4EB3" w:rsidRPr="00D96CE7" w:rsidRDefault="001A4EB3" w:rsidP="00836781">
      <w:pPr>
        <w:pStyle w:val="Body2"/>
        <w:widowControl w:val="0"/>
        <w:tabs>
          <w:tab w:val="left" w:pos="630"/>
          <w:tab w:val="left" w:pos="1080"/>
          <w:tab w:val="left" w:pos="1134"/>
        </w:tabs>
        <w:spacing w:after="0"/>
        <w:ind w:firstLine="567"/>
        <w:rPr>
          <w:rFonts w:cs="Times New Roman"/>
          <w:color w:val="auto"/>
          <w:sz w:val="24"/>
          <w:szCs w:val="24"/>
          <w:lang w:val="lt-LT"/>
        </w:rPr>
      </w:pPr>
      <w:r w:rsidRPr="00D96CE7">
        <w:rPr>
          <w:rFonts w:cs="Times New Roman"/>
          <w:sz w:val="24"/>
          <w:szCs w:val="24"/>
          <w:lang w:val="lt-LT"/>
        </w:rPr>
        <w:t xml:space="preserve">Pirkimas vykdomas įgyvendinant </w:t>
      </w:r>
      <w:r w:rsidRPr="00D96CE7">
        <w:rPr>
          <w:rFonts w:cs="Times New Roman"/>
          <w:color w:val="auto"/>
          <w:sz w:val="24"/>
          <w:szCs w:val="24"/>
          <w:lang w:val="lt-LT"/>
        </w:rPr>
        <w:t>projektą Nr. 01-005-P-0001 „Daugiabučių namų renovacijos skatinimas“, finansuojamą Sanglaudos fondo lėšomis.</w:t>
      </w:r>
    </w:p>
    <w:p w14:paraId="774DB535" w14:textId="77777777" w:rsidR="00FE703B" w:rsidRPr="00FE703B" w:rsidRDefault="00FE703B" w:rsidP="00FE703B">
      <w:pPr>
        <w:pBdr>
          <w:top w:val="nil"/>
          <w:left w:val="nil"/>
          <w:bottom w:val="nil"/>
          <w:right w:val="nil"/>
          <w:between w:val="nil"/>
          <w:bar w:val="nil"/>
        </w:pBdr>
        <w:tabs>
          <w:tab w:val="left" w:pos="567"/>
        </w:tabs>
        <w:spacing w:after="0"/>
        <w:ind w:firstLine="567"/>
        <w:jc w:val="both"/>
        <w:rPr>
          <w:rFonts w:ascii="Times New Roman" w:eastAsia="Times New Roman" w:hAnsi="Times New Roman" w:cs="Times New Roman"/>
          <w:sz w:val="24"/>
          <w:szCs w:val="24"/>
          <w:lang w:eastAsia="ar-SA"/>
        </w:rPr>
      </w:pPr>
    </w:p>
    <w:p w14:paraId="7B2DAA36" w14:textId="77777777" w:rsidR="00FE703B" w:rsidRPr="00FE703B" w:rsidRDefault="00FE703B" w:rsidP="00FE703B">
      <w:pPr>
        <w:pBdr>
          <w:top w:val="nil"/>
          <w:left w:val="nil"/>
          <w:bottom w:val="nil"/>
          <w:right w:val="nil"/>
          <w:between w:val="nil"/>
          <w:bar w:val="nil"/>
        </w:pBdr>
        <w:tabs>
          <w:tab w:val="left" w:pos="567"/>
        </w:tabs>
        <w:spacing w:after="0"/>
        <w:ind w:firstLine="567"/>
        <w:jc w:val="both"/>
        <w:rPr>
          <w:rFonts w:ascii="Times New Roman" w:eastAsia="Times New Roman" w:hAnsi="Times New Roman" w:cs="Times New Roman"/>
          <w:sz w:val="24"/>
          <w:szCs w:val="24"/>
          <w:lang w:eastAsia="ar-SA"/>
        </w:rPr>
      </w:pPr>
    </w:p>
    <w:p w14:paraId="21E7D27B" w14:textId="77777777" w:rsidR="00FE703B" w:rsidRPr="00FE703B" w:rsidRDefault="00FE703B" w:rsidP="00FE703B">
      <w:pPr>
        <w:numPr>
          <w:ilvl w:val="0"/>
          <w:numId w:val="39"/>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FE703B">
        <w:rPr>
          <w:rFonts w:ascii="Times New Roman" w:eastAsia="Arial Unicode MS" w:hAnsi="Times New Roman" w:cs="Times New Roman"/>
          <w:b/>
          <w:sz w:val="24"/>
          <w:szCs w:val="24"/>
          <w:bdr w:val="nil"/>
          <w:lang w:eastAsia="en-US"/>
        </w:rPr>
        <w:t>PIRKIMO OBJEKTAS</w:t>
      </w:r>
    </w:p>
    <w:p w14:paraId="55826BB5" w14:textId="77777777" w:rsidR="00FE703B" w:rsidRPr="00FE703B" w:rsidRDefault="00FE703B" w:rsidP="00FE703B">
      <w:pPr>
        <w:pBdr>
          <w:top w:val="nil"/>
          <w:left w:val="nil"/>
          <w:bottom w:val="nil"/>
          <w:right w:val="nil"/>
          <w:between w:val="nil"/>
          <w:bar w:val="nil"/>
        </w:pBdr>
        <w:spacing w:after="0"/>
        <w:ind w:firstLine="567"/>
        <w:jc w:val="both"/>
        <w:rPr>
          <w:rFonts w:ascii="Times New Roman" w:eastAsia="Arial Unicode MS" w:hAnsi="Times New Roman" w:cs="Times New Roman"/>
          <w:sz w:val="24"/>
          <w:szCs w:val="24"/>
          <w:bdr w:val="nil"/>
          <w:lang w:eastAsia="en-US"/>
        </w:rPr>
      </w:pPr>
    </w:p>
    <w:p w14:paraId="076AF359" w14:textId="77777777" w:rsidR="00FE703B" w:rsidRPr="00FE703B" w:rsidRDefault="00FE703B" w:rsidP="00FE703B">
      <w:pPr>
        <w:pBdr>
          <w:top w:val="nil"/>
          <w:left w:val="nil"/>
          <w:bottom w:val="nil"/>
          <w:right w:val="nil"/>
          <w:between w:val="nil"/>
          <w:bar w:val="nil"/>
        </w:pBdr>
        <w:spacing w:after="0"/>
        <w:ind w:firstLine="567"/>
        <w:jc w:val="both"/>
        <w:rPr>
          <w:rFonts w:ascii="Times New Roman" w:eastAsia="Arial Unicode MS" w:hAnsi="Times New Roman" w:cs="Times New Roman"/>
          <w:sz w:val="24"/>
          <w:szCs w:val="24"/>
          <w:bdr w:val="nil"/>
          <w:lang w:eastAsia="en-US"/>
        </w:rPr>
      </w:pPr>
      <w:r w:rsidRPr="00FE703B">
        <w:rPr>
          <w:rFonts w:ascii="Times New Roman" w:eastAsia="Arial Unicode MS" w:hAnsi="Times New Roman" w:cs="Times New Roman"/>
          <w:sz w:val="24"/>
          <w:szCs w:val="24"/>
          <w:bdr w:val="nil"/>
          <w:lang w:eastAsia="en-US"/>
        </w:rPr>
        <w:t xml:space="preserve">Pirkimo objektas – Informacinių reportažų rengimo ir transliavimo nacionalinėje televizijoje paslaugos. </w:t>
      </w:r>
    </w:p>
    <w:p w14:paraId="2D0642B9" w14:textId="77777777" w:rsidR="00FE703B" w:rsidRPr="00FE703B" w:rsidRDefault="00FE703B" w:rsidP="00FE703B">
      <w:pPr>
        <w:numPr>
          <w:ilvl w:val="0"/>
          <w:numId w:val="36"/>
        </w:numPr>
        <w:pBdr>
          <w:top w:val="nil"/>
          <w:left w:val="nil"/>
          <w:bottom w:val="nil"/>
          <w:right w:val="nil"/>
          <w:between w:val="nil"/>
          <w:bar w:val="nil"/>
        </w:pBdr>
        <w:tabs>
          <w:tab w:val="left" w:pos="0"/>
          <w:tab w:val="left" w:pos="709"/>
          <w:tab w:val="left" w:pos="851"/>
          <w:tab w:val="left" w:pos="1134"/>
        </w:tabs>
        <w:suppressAutoHyphens/>
        <w:spacing w:after="0" w:line="240" w:lineRule="auto"/>
        <w:ind w:left="0" w:firstLine="426"/>
        <w:jc w:val="both"/>
        <w:rPr>
          <w:rFonts w:ascii="Times New Roman" w:eastAsia="Arial Unicode MS" w:hAnsi="Times New Roman" w:cs="Times New Roman"/>
          <w:sz w:val="24"/>
          <w:szCs w:val="24"/>
          <w:bdr w:val="nil"/>
          <w:lang w:eastAsia="en-US"/>
        </w:rPr>
      </w:pPr>
      <w:r w:rsidRPr="00FE703B">
        <w:rPr>
          <w:rFonts w:ascii="Times New Roman" w:eastAsia="Arial Unicode MS" w:hAnsi="Times New Roman" w:cs="Times New Roman"/>
          <w:sz w:val="24"/>
          <w:szCs w:val="24"/>
          <w:bdr w:val="nil"/>
          <w:lang w:eastAsia="en-US"/>
        </w:rPr>
        <w:t>Nacionalinė televizijos programa – televizijos programa, kuri transliuojama antžeminiu televizijos tinklu ir priimama teritorijoje, kurioje gyvena daugiau kaip 60 procentų Lietuvos Respublikos gyventojų (Visuomenės informavimo įstatymo, Žin., 1996, Nr. 71-1706 (aktuali redakcija).</w:t>
      </w:r>
    </w:p>
    <w:p w14:paraId="643A7F2F" w14:textId="77777777" w:rsidR="00FE703B" w:rsidRPr="00FE703B" w:rsidRDefault="00FE703B" w:rsidP="00FE703B">
      <w:pPr>
        <w:tabs>
          <w:tab w:val="left" w:pos="851"/>
          <w:tab w:val="left" w:pos="1134"/>
        </w:tabs>
        <w:spacing w:after="0"/>
        <w:ind w:right="39" w:firstLine="786"/>
        <w:rPr>
          <w:rFonts w:ascii="TimesLT" w:eastAsia="Times New Roman" w:hAnsi="TimesLT" w:cs="Times New Roman"/>
          <w:color w:val="000000"/>
          <w:sz w:val="24"/>
          <w:szCs w:val="20"/>
          <w:lang w:eastAsia="en-US"/>
        </w:rPr>
      </w:pPr>
    </w:p>
    <w:p w14:paraId="332E0EF5" w14:textId="77777777" w:rsidR="00FE703B" w:rsidRPr="00FE703B" w:rsidRDefault="00FE703B" w:rsidP="00FE703B">
      <w:pPr>
        <w:tabs>
          <w:tab w:val="left" w:pos="851"/>
          <w:tab w:val="left" w:pos="1134"/>
        </w:tabs>
        <w:spacing w:after="0"/>
        <w:ind w:right="39" w:firstLine="786"/>
        <w:jc w:val="both"/>
        <w:rPr>
          <w:rFonts w:ascii="TimesLT" w:eastAsia="Times New Roman" w:hAnsi="TimesLT" w:cs="Times New Roman"/>
          <w:color w:val="000000"/>
          <w:sz w:val="24"/>
          <w:szCs w:val="20"/>
          <w:lang w:eastAsia="en-US"/>
        </w:rPr>
      </w:pPr>
      <w:r w:rsidRPr="00FE703B">
        <w:rPr>
          <w:rFonts w:ascii="TimesLT" w:eastAsia="Times New Roman" w:hAnsi="TimesLT" w:cs="Times New Roman"/>
          <w:color w:val="000000"/>
          <w:sz w:val="24"/>
          <w:szCs w:val="20"/>
          <w:lang w:eastAsia="en-US"/>
        </w:rPr>
        <w:t xml:space="preserve">Galimi duomenų šaltiniai, kurie pagrįstų tiekėjo siūlomos televizijos programos statusą ir Lietuvos radijo ir televizijos komisijos išduotas licencijas televizijos programai transliuoti  -  viešai prieinama informacija Lietuvos radijo ir televizijos komisijos svetainėje: </w:t>
      </w:r>
      <w:hyperlink r:id="rId19" w:history="1">
        <w:r w:rsidRPr="00FE703B">
          <w:rPr>
            <w:rFonts w:ascii="TimesLT" w:eastAsia="Times New Roman" w:hAnsi="TimesLT" w:cs="Times New Roman"/>
            <w:sz w:val="24"/>
            <w:szCs w:val="20"/>
            <w:u w:val="single"/>
            <w:lang w:eastAsia="en-US"/>
          </w:rPr>
          <w:t>https://www.rtk.lt/lt/atviri-duomenys/nacionalines-radijo-ir-televizijos-programos</w:t>
        </w:r>
      </w:hyperlink>
      <w:r w:rsidRPr="00FE703B">
        <w:rPr>
          <w:rFonts w:ascii="TimesLT" w:eastAsia="Times New Roman" w:hAnsi="TimesLT" w:cs="Times New Roman"/>
          <w:color w:val="000000"/>
          <w:sz w:val="24"/>
          <w:szCs w:val="20"/>
          <w:lang w:eastAsia="en-US"/>
        </w:rPr>
        <w:t xml:space="preserve"> ir </w:t>
      </w:r>
      <w:hyperlink r:id="rId20" w:history="1">
        <w:r w:rsidRPr="00FE703B">
          <w:rPr>
            <w:rFonts w:ascii="TimesLT" w:eastAsia="Times New Roman" w:hAnsi="TimesLT" w:cs="Times New Roman"/>
            <w:sz w:val="24"/>
            <w:szCs w:val="20"/>
            <w:u w:val="single"/>
            <w:lang w:eastAsia="en-US"/>
          </w:rPr>
          <w:t>https://www.rtk.lt/lt/atviri-duomenys/radijo-ir-televizijos-programos?type=all</w:t>
        </w:r>
      </w:hyperlink>
      <w:r w:rsidRPr="00FE703B">
        <w:rPr>
          <w:rFonts w:ascii="TimesLT" w:eastAsia="Times New Roman" w:hAnsi="TimesLT" w:cs="Times New Roman"/>
          <w:color w:val="000000"/>
          <w:sz w:val="24"/>
          <w:szCs w:val="20"/>
          <w:lang w:eastAsia="en-US"/>
        </w:rPr>
        <w:t xml:space="preserve">. </w:t>
      </w:r>
      <w:r w:rsidRPr="00FE703B">
        <w:rPr>
          <w:rFonts w:ascii="TimesLT" w:eastAsia="Times New Roman" w:hAnsi="TimesLT" w:cs="Times New Roman"/>
          <w:sz w:val="24"/>
          <w:szCs w:val="20"/>
          <w:lang w:eastAsia="en-US"/>
        </w:rPr>
        <w:t>T</w:t>
      </w:r>
      <w:r w:rsidRPr="00FE703B">
        <w:rPr>
          <w:rFonts w:ascii="TimesLT" w:eastAsia="Times New Roman" w:hAnsi="TimesLT" w:cs="Times New Roman"/>
          <w:color w:val="000000"/>
          <w:sz w:val="24"/>
          <w:szCs w:val="20"/>
          <w:lang w:eastAsia="en-US"/>
        </w:rPr>
        <w:t xml:space="preserve">iekėjas su pasiūlymu papildomai neturi pateikti jokio įrodymo – Perkančioji organizacija pati pasitikrins informaciją. </w:t>
      </w:r>
    </w:p>
    <w:p w14:paraId="0900A187" w14:textId="77777777" w:rsidR="00FE703B" w:rsidRPr="00FE703B" w:rsidRDefault="00FE703B" w:rsidP="00FE703B">
      <w:pPr>
        <w:tabs>
          <w:tab w:val="left" w:pos="0"/>
          <w:tab w:val="left" w:pos="709"/>
          <w:tab w:val="left" w:pos="851"/>
          <w:tab w:val="left" w:pos="1134"/>
        </w:tabs>
        <w:suppressAutoHyphens/>
        <w:spacing w:after="0"/>
        <w:jc w:val="both"/>
        <w:rPr>
          <w:rFonts w:ascii="Times New Roman" w:eastAsia="Arial Unicode MS" w:hAnsi="Times New Roman" w:cs="Times New Roman"/>
          <w:sz w:val="24"/>
          <w:szCs w:val="24"/>
          <w:bdr w:val="nil"/>
          <w:lang w:eastAsia="en-US"/>
        </w:rPr>
      </w:pPr>
    </w:p>
    <w:p w14:paraId="78416752" w14:textId="77777777" w:rsidR="00FE703B" w:rsidRPr="00FE703B" w:rsidRDefault="00FE703B" w:rsidP="00FE703B">
      <w:pPr>
        <w:tabs>
          <w:tab w:val="left" w:pos="851"/>
        </w:tabs>
        <w:spacing w:after="0"/>
        <w:ind w:left="502"/>
        <w:jc w:val="both"/>
        <w:rPr>
          <w:rFonts w:ascii="Times New Roman" w:eastAsia="Arial Unicode MS" w:hAnsi="Times New Roman" w:cs="Times New Roman"/>
          <w:sz w:val="24"/>
          <w:szCs w:val="24"/>
          <w:bdr w:val="nil"/>
          <w:lang w:eastAsia="en-US"/>
        </w:rPr>
      </w:pPr>
      <w:r w:rsidRPr="00FE703B">
        <w:rPr>
          <w:rFonts w:ascii="Times New Roman" w:eastAsia="Arial Unicode MS" w:hAnsi="Times New Roman" w:cs="Times New Roman"/>
          <w:sz w:val="24"/>
          <w:szCs w:val="24"/>
          <w:bdr w:val="nil"/>
          <w:lang w:eastAsia="en-US"/>
        </w:rPr>
        <w:t>Pirkimas vykdomas 3 (trims) pirkimo objekto dalims:</w:t>
      </w:r>
    </w:p>
    <w:p w14:paraId="0025A63C" w14:textId="77777777" w:rsidR="00FE703B" w:rsidRPr="00FE703B" w:rsidRDefault="00FE703B" w:rsidP="00FE703B">
      <w:pPr>
        <w:widowControl w:val="0"/>
        <w:numPr>
          <w:ilvl w:val="0"/>
          <w:numId w:val="35"/>
        </w:numPr>
        <w:pBdr>
          <w:top w:val="nil"/>
          <w:left w:val="nil"/>
          <w:bottom w:val="nil"/>
          <w:right w:val="nil"/>
          <w:between w:val="nil"/>
          <w:bar w:val="nil"/>
        </w:pBdr>
        <w:tabs>
          <w:tab w:val="left" w:pos="0"/>
          <w:tab w:val="left" w:pos="851"/>
        </w:tabs>
        <w:suppressAutoHyphens/>
        <w:spacing w:after="0" w:line="240" w:lineRule="auto"/>
        <w:jc w:val="both"/>
        <w:rPr>
          <w:rFonts w:ascii="Times New Roman" w:eastAsia="Times New Roman" w:hAnsi="Times New Roman" w:cs="Times New Roman"/>
          <w:iCs/>
          <w:sz w:val="24"/>
          <w:szCs w:val="24"/>
          <w:lang w:eastAsia="ar-SA"/>
        </w:rPr>
      </w:pPr>
      <w:r w:rsidRPr="00FE703B">
        <w:rPr>
          <w:rFonts w:ascii="Times New Roman" w:eastAsia="Times New Roman" w:hAnsi="Times New Roman" w:cs="Times New Roman"/>
          <w:iCs/>
          <w:sz w:val="24"/>
          <w:szCs w:val="24"/>
          <w:lang w:eastAsia="ar-SA"/>
        </w:rPr>
        <w:t xml:space="preserve">1 pirkimo objekto dalis: informacinių reportažų rengimo ir transliavimo nacionalinėje televizijoje paslaugos. Informacinių reportažų kiekis – 32 vnt. </w:t>
      </w:r>
    </w:p>
    <w:p w14:paraId="3F66FF93" w14:textId="77777777" w:rsidR="00FE703B" w:rsidRPr="00FE703B" w:rsidRDefault="00FE703B" w:rsidP="00FE703B">
      <w:pPr>
        <w:widowControl w:val="0"/>
        <w:numPr>
          <w:ilvl w:val="0"/>
          <w:numId w:val="35"/>
        </w:numPr>
        <w:pBdr>
          <w:top w:val="nil"/>
          <w:left w:val="nil"/>
          <w:bottom w:val="nil"/>
          <w:right w:val="nil"/>
          <w:between w:val="nil"/>
          <w:bar w:val="nil"/>
        </w:pBdr>
        <w:tabs>
          <w:tab w:val="left" w:pos="0"/>
          <w:tab w:val="left" w:pos="851"/>
        </w:tabs>
        <w:suppressAutoHyphens/>
        <w:spacing w:after="0" w:line="240" w:lineRule="auto"/>
        <w:jc w:val="both"/>
        <w:rPr>
          <w:rFonts w:ascii="Times New Roman" w:eastAsia="Times New Roman" w:hAnsi="Times New Roman" w:cs="Times New Roman"/>
          <w:iCs/>
          <w:sz w:val="24"/>
          <w:szCs w:val="24"/>
          <w:lang w:eastAsia="ar-SA"/>
        </w:rPr>
      </w:pPr>
      <w:r w:rsidRPr="00FE703B">
        <w:rPr>
          <w:rFonts w:ascii="Times New Roman" w:eastAsia="Times New Roman" w:hAnsi="Times New Roman" w:cs="Times New Roman"/>
          <w:iCs/>
          <w:sz w:val="24"/>
          <w:szCs w:val="24"/>
          <w:lang w:eastAsia="ar-SA"/>
        </w:rPr>
        <w:t xml:space="preserve">2 pirkimo objekto dalis: informacinių reportažų rengimo ir transliavimo nacionalinėje televizijoje paslaugos. Informacinių reportažų kiekis – 32 vnt. </w:t>
      </w:r>
    </w:p>
    <w:p w14:paraId="6D677195" w14:textId="77777777" w:rsidR="00FE703B" w:rsidRPr="00FE703B" w:rsidRDefault="00FE703B" w:rsidP="00FE703B">
      <w:pPr>
        <w:widowControl w:val="0"/>
        <w:numPr>
          <w:ilvl w:val="0"/>
          <w:numId w:val="35"/>
        </w:numPr>
        <w:pBdr>
          <w:top w:val="nil"/>
          <w:left w:val="nil"/>
          <w:bottom w:val="nil"/>
          <w:right w:val="nil"/>
          <w:between w:val="nil"/>
          <w:bar w:val="nil"/>
        </w:pBdr>
        <w:tabs>
          <w:tab w:val="left" w:pos="0"/>
          <w:tab w:val="left" w:pos="851"/>
        </w:tabs>
        <w:suppressAutoHyphens/>
        <w:spacing w:after="0" w:line="240" w:lineRule="auto"/>
        <w:jc w:val="both"/>
        <w:rPr>
          <w:rFonts w:ascii="Times New Roman" w:eastAsia="Times New Roman" w:hAnsi="Times New Roman" w:cs="Times New Roman"/>
          <w:iCs/>
          <w:sz w:val="24"/>
          <w:szCs w:val="24"/>
          <w:lang w:eastAsia="ar-SA"/>
        </w:rPr>
      </w:pPr>
      <w:r w:rsidRPr="00FE703B">
        <w:rPr>
          <w:rFonts w:ascii="Times New Roman" w:eastAsia="Times New Roman" w:hAnsi="Times New Roman" w:cs="Times New Roman"/>
          <w:iCs/>
          <w:sz w:val="24"/>
          <w:szCs w:val="24"/>
          <w:lang w:eastAsia="ar-SA"/>
        </w:rPr>
        <w:t xml:space="preserve">3 pirkimo objekto dalis: informacinių reportažų rengimo ir transliavimo nacionalinėje televizijoje paslaugos. Informacinių reportažų kiekis – 32 vnt. </w:t>
      </w:r>
    </w:p>
    <w:p w14:paraId="347D5EC9" w14:textId="77777777" w:rsidR="00FE703B" w:rsidRPr="00FE703B" w:rsidRDefault="00FE703B" w:rsidP="00FE703B">
      <w:pPr>
        <w:widowControl w:val="0"/>
        <w:suppressAutoHyphens/>
        <w:spacing w:after="0"/>
        <w:ind w:firstLine="567"/>
        <w:jc w:val="both"/>
        <w:rPr>
          <w:rFonts w:ascii="Times New Roman" w:eastAsia="Times New Roman" w:hAnsi="Times New Roman" w:cs="Times New Roman"/>
          <w:sz w:val="24"/>
          <w:szCs w:val="24"/>
          <w:lang w:eastAsia="ar-SA"/>
        </w:rPr>
      </w:pPr>
    </w:p>
    <w:p w14:paraId="48AA1006" w14:textId="77777777" w:rsidR="00FE703B" w:rsidRPr="00FE703B" w:rsidRDefault="00FE703B" w:rsidP="00FE703B">
      <w:pPr>
        <w:widowControl w:val="0"/>
        <w:suppressAutoHyphens/>
        <w:spacing w:after="0"/>
        <w:ind w:firstLine="567"/>
        <w:jc w:val="both"/>
        <w:rPr>
          <w:rFonts w:ascii="Times New Roman" w:eastAsia="Times New Roman" w:hAnsi="Times New Roman" w:cs="Times New Roman"/>
          <w:sz w:val="24"/>
          <w:szCs w:val="24"/>
          <w:lang w:eastAsia="ar-SA"/>
        </w:rPr>
      </w:pPr>
      <w:r w:rsidRPr="00FE703B">
        <w:rPr>
          <w:rFonts w:ascii="Times New Roman" w:eastAsia="Times New Roman" w:hAnsi="Times New Roman" w:cs="Times New Roman"/>
          <w:sz w:val="24"/>
          <w:szCs w:val="24"/>
          <w:lang w:eastAsia="ar-SA"/>
        </w:rPr>
        <w:t xml:space="preserve">Paslauga apima: </w:t>
      </w:r>
    </w:p>
    <w:p w14:paraId="3F358933" w14:textId="77777777" w:rsidR="00FE703B" w:rsidRPr="00FE703B" w:rsidRDefault="00FE703B" w:rsidP="00FE703B">
      <w:pPr>
        <w:widowControl w:val="0"/>
        <w:numPr>
          <w:ilvl w:val="0"/>
          <w:numId w:val="35"/>
        </w:numPr>
        <w:pBdr>
          <w:top w:val="nil"/>
          <w:left w:val="nil"/>
          <w:bottom w:val="nil"/>
          <w:right w:val="nil"/>
          <w:between w:val="nil"/>
          <w:bar w:val="nil"/>
        </w:pBdr>
        <w:tabs>
          <w:tab w:val="left" w:pos="0"/>
          <w:tab w:val="left" w:pos="568"/>
        </w:tabs>
        <w:suppressAutoHyphens/>
        <w:spacing w:after="0" w:line="240" w:lineRule="auto"/>
        <w:ind w:left="0" w:firstLine="568"/>
        <w:jc w:val="both"/>
        <w:rPr>
          <w:rFonts w:ascii="Times New Roman" w:eastAsia="Times New Roman" w:hAnsi="Times New Roman" w:cs="Times New Roman"/>
          <w:sz w:val="24"/>
          <w:szCs w:val="24"/>
        </w:rPr>
      </w:pPr>
      <w:r w:rsidRPr="00FE703B">
        <w:rPr>
          <w:rFonts w:ascii="Times New Roman" w:eastAsia="Times New Roman" w:hAnsi="Times New Roman" w:cs="Times New Roman"/>
          <w:sz w:val="24"/>
          <w:szCs w:val="24"/>
        </w:rPr>
        <w:t xml:space="preserve">Su Daugiabučių namų renovacija ir jos įgyvendinimu susijusių informacinių reportažų sukūrimas, jų parengimas transliuoti bei transliavimas eteryje. Idėjos (koncepcijos), temų, pašnekovų </w:t>
      </w:r>
      <w:r w:rsidRPr="00FE703B">
        <w:rPr>
          <w:rFonts w:ascii="Times New Roman" w:eastAsia="Times New Roman" w:hAnsi="Times New Roman" w:cs="Times New Roman"/>
          <w:sz w:val="24"/>
          <w:szCs w:val="24"/>
        </w:rPr>
        <w:lastRenderedPageBreak/>
        <w:t>suradimas / pasiūlymas, preliminarių informacinių reportažų scenarijų sukūrimas, pagrindimas bei įgyvendinimas, įskaitant laiko ir vietos planavimą žiniasklaidos priemonėse, pateikiant informacinių reportažų transliacijų grafikus, preliminarias temas ir scenarijų.</w:t>
      </w:r>
    </w:p>
    <w:p w14:paraId="03DD4D43" w14:textId="77777777" w:rsidR="00FE703B" w:rsidRPr="00FE703B" w:rsidRDefault="00FE703B" w:rsidP="00FE703B">
      <w:pPr>
        <w:widowControl w:val="0"/>
        <w:numPr>
          <w:ilvl w:val="0"/>
          <w:numId w:val="35"/>
        </w:numPr>
        <w:pBdr>
          <w:top w:val="nil"/>
          <w:left w:val="nil"/>
          <w:bottom w:val="nil"/>
          <w:right w:val="nil"/>
          <w:between w:val="nil"/>
          <w:bar w:val="nil"/>
        </w:pBdr>
        <w:tabs>
          <w:tab w:val="left" w:pos="0"/>
          <w:tab w:val="left" w:pos="568"/>
        </w:tabs>
        <w:suppressAutoHyphens/>
        <w:spacing w:after="0" w:line="240" w:lineRule="auto"/>
        <w:ind w:left="0" w:firstLine="568"/>
        <w:jc w:val="both"/>
        <w:rPr>
          <w:rFonts w:ascii="Times New Roman" w:eastAsia="Times New Roman" w:hAnsi="Times New Roman" w:cs="Times New Roman"/>
          <w:sz w:val="24"/>
          <w:szCs w:val="24"/>
        </w:rPr>
      </w:pPr>
      <w:r w:rsidRPr="00FE703B">
        <w:rPr>
          <w:rFonts w:ascii="Times New Roman" w:eastAsia="Times New Roman" w:hAnsi="Times New Roman" w:cs="Times New Roman"/>
          <w:sz w:val="24"/>
          <w:szCs w:val="24"/>
        </w:rPr>
        <w:t>Siekiant sudominti Tikslines grupes transliuojama informacija, skatintinas kompetentingų ekspertų, teikiančių informaciją, įtraukimas (pvz. asociacijos, susijusios su renovacijos įgyvendinimu ir pan.).</w:t>
      </w:r>
    </w:p>
    <w:p w14:paraId="5BE9ADBF" w14:textId="77777777" w:rsidR="00FE703B" w:rsidRPr="00FE703B" w:rsidRDefault="00FE703B" w:rsidP="00FE703B">
      <w:pPr>
        <w:widowControl w:val="0"/>
        <w:numPr>
          <w:ilvl w:val="0"/>
          <w:numId w:val="35"/>
        </w:numPr>
        <w:pBdr>
          <w:top w:val="nil"/>
          <w:left w:val="nil"/>
          <w:bottom w:val="nil"/>
          <w:right w:val="nil"/>
          <w:between w:val="nil"/>
          <w:bar w:val="nil"/>
        </w:pBdr>
        <w:tabs>
          <w:tab w:val="left" w:pos="0"/>
          <w:tab w:val="left" w:pos="568"/>
        </w:tabs>
        <w:suppressAutoHyphens/>
        <w:spacing w:after="0" w:line="240" w:lineRule="auto"/>
        <w:ind w:left="0" w:firstLine="568"/>
        <w:jc w:val="both"/>
        <w:rPr>
          <w:rFonts w:ascii="Times New Roman" w:eastAsia="Times New Roman" w:hAnsi="Times New Roman" w:cs="Times New Roman"/>
          <w:sz w:val="24"/>
          <w:szCs w:val="24"/>
        </w:rPr>
      </w:pPr>
      <w:r w:rsidRPr="00FE703B">
        <w:rPr>
          <w:rFonts w:ascii="Times New Roman" w:eastAsia="Times New Roman" w:hAnsi="Times New Roman" w:cs="Times New Roman"/>
          <w:sz w:val="24"/>
          <w:szCs w:val="24"/>
        </w:rPr>
        <w:t xml:space="preserve"> Kiekvieno informacinio reportažo trukmė – 3 min. (be komercinių ar su turiniu nesusijusių informacinių intarpų).</w:t>
      </w:r>
    </w:p>
    <w:p w14:paraId="2EBB713F" w14:textId="77777777" w:rsidR="00FE703B" w:rsidRPr="00FE703B" w:rsidRDefault="00FE703B" w:rsidP="00FE703B">
      <w:pPr>
        <w:widowControl w:val="0"/>
        <w:numPr>
          <w:ilvl w:val="0"/>
          <w:numId w:val="35"/>
        </w:numPr>
        <w:pBdr>
          <w:top w:val="nil"/>
          <w:left w:val="nil"/>
          <w:bottom w:val="nil"/>
          <w:right w:val="nil"/>
          <w:between w:val="nil"/>
          <w:bar w:val="nil"/>
        </w:pBdr>
        <w:tabs>
          <w:tab w:val="left" w:pos="0"/>
          <w:tab w:val="left" w:pos="851"/>
        </w:tabs>
        <w:suppressAutoHyphens/>
        <w:spacing w:after="0" w:line="240" w:lineRule="auto"/>
        <w:ind w:left="0" w:firstLine="568"/>
        <w:jc w:val="both"/>
        <w:rPr>
          <w:rFonts w:ascii="Times New Roman" w:eastAsia="Times New Roman" w:hAnsi="Times New Roman" w:cs="Times New Roman"/>
          <w:iCs/>
          <w:sz w:val="24"/>
          <w:szCs w:val="24"/>
          <w:lang w:eastAsia="ar-SA"/>
        </w:rPr>
      </w:pPr>
      <w:r w:rsidRPr="00FE703B">
        <w:rPr>
          <w:rFonts w:ascii="Times New Roman" w:eastAsia="Times New Roman" w:hAnsi="Times New Roman" w:cs="Times New Roman"/>
          <w:iCs/>
          <w:sz w:val="24"/>
          <w:szCs w:val="24"/>
          <w:lang w:eastAsia="ar-SA"/>
        </w:rPr>
        <w:t xml:space="preserve"> </w:t>
      </w:r>
      <w:r w:rsidRPr="00FE703B">
        <w:rPr>
          <w:rFonts w:ascii="Times New Roman" w:eastAsia="Times New Roman" w:hAnsi="Times New Roman" w:cs="Times New Roman"/>
          <w:sz w:val="24"/>
          <w:szCs w:val="24"/>
          <w:lang w:eastAsia="ar-SA"/>
        </w:rPr>
        <w:t xml:space="preserve">Paslaugų teikimo terminas: 19 mėn. nuo sutarties įsigaliojimo. </w:t>
      </w:r>
      <w:r w:rsidRPr="00FE703B">
        <w:rPr>
          <w:rFonts w:ascii="Times New Roman" w:eastAsia="Times New Roman" w:hAnsi="Times New Roman" w:cs="Times New Roman"/>
          <w:iCs/>
          <w:sz w:val="24"/>
          <w:szCs w:val="24"/>
          <w:lang w:eastAsia="ar-SA"/>
        </w:rPr>
        <w:t xml:space="preserve"> </w:t>
      </w:r>
    </w:p>
    <w:p w14:paraId="67F45733" w14:textId="77777777" w:rsidR="00FE703B" w:rsidRPr="00FE703B" w:rsidRDefault="00FE703B" w:rsidP="00FE703B">
      <w:pPr>
        <w:tabs>
          <w:tab w:val="left" w:pos="851"/>
        </w:tabs>
        <w:suppressAutoHyphens/>
        <w:spacing w:after="0"/>
        <w:ind w:left="928" w:hanging="388"/>
        <w:jc w:val="both"/>
        <w:rPr>
          <w:rFonts w:ascii="Times New Roman" w:eastAsia="Arial Unicode MS" w:hAnsi="Times New Roman" w:cs="Times New Roman"/>
          <w:iCs/>
          <w:sz w:val="24"/>
          <w:szCs w:val="24"/>
          <w:bdr w:val="nil"/>
          <w:lang w:eastAsia="en-US"/>
        </w:rPr>
      </w:pPr>
      <w:r w:rsidRPr="00FE703B">
        <w:rPr>
          <w:rFonts w:ascii="Times New Roman" w:eastAsia="Arial Unicode MS" w:hAnsi="Times New Roman" w:cs="Times New Roman"/>
          <w:iCs/>
          <w:sz w:val="24"/>
          <w:szCs w:val="24"/>
          <w:bdr w:val="nil"/>
          <w:lang w:eastAsia="en-US"/>
        </w:rPr>
        <w:t>Reikalavimai informaciniam reportažui:</w:t>
      </w:r>
    </w:p>
    <w:p w14:paraId="23C22D26" w14:textId="77777777" w:rsidR="00FE703B" w:rsidRPr="00FE703B" w:rsidRDefault="00FE703B" w:rsidP="00FE703B">
      <w:pPr>
        <w:numPr>
          <w:ilvl w:val="0"/>
          <w:numId w:val="35"/>
        </w:numPr>
        <w:pBdr>
          <w:top w:val="nil"/>
          <w:left w:val="nil"/>
          <w:bottom w:val="nil"/>
          <w:right w:val="nil"/>
          <w:between w:val="nil"/>
          <w:bar w:val="nil"/>
        </w:pBdr>
        <w:tabs>
          <w:tab w:val="left" w:pos="568"/>
        </w:tabs>
        <w:suppressAutoHyphens/>
        <w:spacing w:after="0" w:line="240" w:lineRule="auto"/>
        <w:ind w:left="0" w:firstLine="568"/>
        <w:jc w:val="both"/>
        <w:rPr>
          <w:rFonts w:ascii="Times New Roman" w:eastAsia="Arial Unicode MS" w:hAnsi="Times New Roman" w:cs="Times New Roman"/>
          <w:iCs/>
          <w:sz w:val="24"/>
          <w:szCs w:val="24"/>
          <w:bdr w:val="nil"/>
          <w:lang w:eastAsia="en-US"/>
        </w:rPr>
      </w:pPr>
      <w:r w:rsidRPr="00FE703B">
        <w:rPr>
          <w:rFonts w:ascii="Times New Roman" w:eastAsia="Arial Unicode MS" w:hAnsi="Times New Roman" w:cs="Times New Roman"/>
          <w:iCs/>
          <w:sz w:val="24"/>
          <w:szCs w:val="24"/>
          <w:bdr w:val="nil"/>
          <w:lang w:eastAsia="en-US"/>
        </w:rPr>
        <w:t>kiekvienas sukurtas informacinis reportažas turi būti unikalus, niekur anksčiau netransliuotas.</w:t>
      </w:r>
    </w:p>
    <w:p w14:paraId="6B4ADAAD" w14:textId="77777777" w:rsidR="00FE703B" w:rsidRPr="00FE703B" w:rsidRDefault="00FE703B" w:rsidP="00FE703B">
      <w:pPr>
        <w:numPr>
          <w:ilvl w:val="0"/>
          <w:numId w:val="35"/>
        </w:numPr>
        <w:pBdr>
          <w:top w:val="nil"/>
          <w:left w:val="nil"/>
          <w:bottom w:val="nil"/>
          <w:right w:val="nil"/>
          <w:between w:val="nil"/>
          <w:bar w:val="nil"/>
        </w:pBdr>
        <w:tabs>
          <w:tab w:val="left" w:pos="568"/>
        </w:tabs>
        <w:suppressAutoHyphens/>
        <w:spacing w:after="0" w:line="240" w:lineRule="auto"/>
        <w:ind w:left="0" w:firstLine="568"/>
        <w:jc w:val="both"/>
        <w:rPr>
          <w:rFonts w:ascii="Times New Roman" w:eastAsia="Arial Unicode MS" w:hAnsi="Times New Roman" w:cs="Times New Roman"/>
          <w:iCs/>
          <w:sz w:val="24"/>
          <w:szCs w:val="24"/>
          <w:bdr w:val="nil"/>
          <w:lang w:eastAsia="en-US"/>
        </w:rPr>
      </w:pPr>
      <w:r w:rsidRPr="00FE703B">
        <w:rPr>
          <w:rFonts w:ascii="Times New Roman" w:eastAsia="Arial Unicode MS" w:hAnsi="Times New Roman" w:cs="Times New Roman"/>
          <w:iCs/>
          <w:sz w:val="24"/>
          <w:szCs w:val="24"/>
          <w:bdr w:val="nil"/>
          <w:lang w:eastAsia="en-US"/>
        </w:rPr>
        <w:t>kiekvienas informacinis reportažas rengiamas su Agentūra, suderinus informacinio reportažo turinį, pašnekovus, garsinį apipavidalinimą, kt. su informaciniu reportažo rengimu susijusius klausimus.</w:t>
      </w:r>
    </w:p>
    <w:p w14:paraId="31B410D1" w14:textId="77777777" w:rsidR="00FE703B" w:rsidRPr="00FE703B" w:rsidRDefault="00FE703B" w:rsidP="00FE703B">
      <w:pPr>
        <w:numPr>
          <w:ilvl w:val="0"/>
          <w:numId w:val="35"/>
        </w:numPr>
        <w:pBdr>
          <w:top w:val="nil"/>
          <w:left w:val="nil"/>
          <w:bottom w:val="nil"/>
          <w:right w:val="nil"/>
          <w:between w:val="nil"/>
          <w:bar w:val="nil"/>
        </w:pBdr>
        <w:tabs>
          <w:tab w:val="left" w:pos="568"/>
        </w:tabs>
        <w:suppressAutoHyphens/>
        <w:spacing w:after="0" w:line="240" w:lineRule="auto"/>
        <w:ind w:left="0" w:firstLine="568"/>
        <w:jc w:val="both"/>
        <w:rPr>
          <w:rFonts w:ascii="Times New Roman" w:eastAsia="Arial Unicode MS" w:hAnsi="Times New Roman" w:cs="Times New Roman"/>
          <w:iCs/>
          <w:sz w:val="24"/>
          <w:szCs w:val="24"/>
          <w:bdr w:val="nil"/>
          <w:lang w:eastAsia="en-US"/>
        </w:rPr>
      </w:pPr>
      <w:r w:rsidRPr="00FE703B">
        <w:rPr>
          <w:rFonts w:ascii="Times New Roman" w:eastAsia="Arial Unicode MS" w:hAnsi="Times New Roman" w:cs="Times New Roman"/>
          <w:iCs/>
          <w:sz w:val="24"/>
          <w:szCs w:val="24"/>
          <w:bdr w:val="nil"/>
          <w:lang w:eastAsia="en-US"/>
        </w:rPr>
        <w:t>informacinis reportažas transliuojamas tiekėjo pasiūlyme nurodytoje televizijos programoje tik gavus rašytinį perkančiosios organizacijos leidimą elektroniniu paštu.</w:t>
      </w:r>
    </w:p>
    <w:p w14:paraId="63F5E00A" w14:textId="77777777" w:rsidR="00FE703B" w:rsidRPr="00FE703B" w:rsidRDefault="00FE703B" w:rsidP="00FE703B">
      <w:pPr>
        <w:numPr>
          <w:ilvl w:val="0"/>
          <w:numId w:val="35"/>
        </w:numPr>
        <w:pBdr>
          <w:top w:val="nil"/>
          <w:left w:val="nil"/>
          <w:bottom w:val="nil"/>
          <w:right w:val="nil"/>
          <w:between w:val="nil"/>
          <w:bar w:val="nil"/>
        </w:pBdr>
        <w:tabs>
          <w:tab w:val="left" w:pos="568"/>
        </w:tabs>
        <w:suppressAutoHyphens/>
        <w:spacing w:after="0" w:line="240" w:lineRule="auto"/>
        <w:ind w:left="0" w:firstLine="540"/>
        <w:jc w:val="both"/>
        <w:rPr>
          <w:rFonts w:ascii="Times New Roman" w:eastAsia="Arial Unicode MS" w:hAnsi="Times New Roman" w:cs="Times New Roman"/>
          <w:iCs/>
          <w:sz w:val="24"/>
          <w:szCs w:val="24"/>
          <w:bdr w:val="nil"/>
          <w:lang w:eastAsia="en-US"/>
        </w:rPr>
      </w:pPr>
      <w:r w:rsidRPr="00FE703B">
        <w:rPr>
          <w:rFonts w:ascii="Times New Roman" w:eastAsia="Arial Unicode MS" w:hAnsi="Times New Roman" w:cs="Times New Roman"/>
          <w:iCs/>
          <w:sz w:val="24"/>
          <w:szCs w:val="24"/>
          <w:bdr w:val="nil"/>
          <w:lang w:eastAsia="en-US"/>
        </w:rPr>
        <w:t xml:space="preserve">informaciniuose reportažuose neturi būti konkrečių asmenų, produktų, paslaugų ar įmonių reklamos. </w:t>
      </w:r>
    </w:p>
    <w:p w14:paraId="6AA0CFB9" w14:textId="77777777" w:rsidR="00FE703B" w:rsidRPr="00FE703B" w:rsidRDefault="00FE703B" w:rsidP="00FE703B">
      <w:pPr>
        <w:numPr>
          <w:ilvl w:val="0"/>
          <w:numId w:val="36"/>
        </w:numPr>
        <w:pBdr>
          <w:top w:val="nil"/>
          <w:left w:val="nil"/>
          <w:bottom w:val="nil"/>
          <w:right w:val="nil"/>
          <w:between w:val="nil"/>
          <w:bar w:val="nil"/>
        </w:pBdr>
        <w:shd w:val="clear" w:color="auto" w:fill="FFFFFF"/>
        <w:tabs>
          <w:tab w:val="left" w:pos="709"/>
          <w:tab w:val="left" w:pos="851"/>
        </w:tabs>
        <w:suppressAutoHyphens/>
        <w:spacing w:after="0" w:line="240" w:lineRule="auto"/>
        <w:ind w:left="0" w:firstLine="426"/>
        <w:jc w:val="both"/>
        <w:rPr>
          <w:rFonts w:ascii="Times New Roman" w:eastAsia="Arial Unicode MS" w:hAnsi="Times New Roman" w:cs="Times New Roman"/>
          <w:sz w:val="24"/>
          <w:szCs w:val="24"/>
          <w:bdr w:val="nil"/>
          <w:lang w:eastAsia="en-US"/>
        </w:rPr>
      </w:pPr>
      <w:r w:rsidRPr="00FE703B">
        <w:rPr>
          <w:rFonts w:ascii="Times New Roman" w:eastAsia="Arial Unicode MS" w:hAnsi="Times New Roman" w:cs="Times New Roman"/>
          <w:sz w:val="24"/>
          <w:szCs w:val="24"/>
          <w:bdr w:val="nil"/>
          <w:lang w:eastAsia="en-US"/>
        </w:rPr>
        <w:t xml:space="preserve">informaciniai reportažai turi būti </w:t>
      </w:r>
      <w:r w:rsidRPr="00FE703B">
        <w:rPr>
          <w:rFonts w:ascii="Times New Roman" w:eastAsia="Arial Unicode MS" w:hAnsi="Times New Roman" w:cs="Times New Roman"/>
          <w:iCs/>
          <w:sz w:val="24"/>
          <w:szCs w:val="24"/>
          <w:bdr w:val="nil"/>
        </w:rPr>
        <w:t xml:space="preserve">transliuojami tiekėjo pasiūlytoje </w:t>
      </w:r>
      <w:r w:rsidRPr="00FE703B">
        <w:rPr>
          <w:rFonts w:ascii="Times New Roman" w:eastAsia="Arial Unicode MS" w:hAnsi="Times New Roman" w:cs="Times New Roman"/>
          <w:sz w:val="24"/>
          <w:szCs w:val="24"/>
          <w:bdr w:val="nil"/>
          <w:lang w:eastAsia="en-US"/>
        </w:rPr>
        <w:t xml:space="preserve">nacionalinėje televizijos programoje, kurios </w:t>
      </w:r>
      <w:r w:rsidRPr="00FE703B">
        <w:rPr>
          <w:rFonts w:ascii="Times New Roman" w:eastAsia="Arial Unicode MS" w:hAnsi="Times New Roman" w:cs="Times New Roman"/>
          <w:iCs/>
          <w:sz w:val="24"/>
          <w:szCs w:val="24"/>
          <w:bdr w:val="nil"/>
        </w:rPr>
        <w:t>einamojo pilno mėnesio vidutinis dienos pasiekimas (daily reach), įskaitant konsoliduoto žiūrėjimo duomenis, TV metrų duomenimis:</w:t>
      </w:r>
    </w:p>
    <w:p w14:paraId="364DE238" w14:textId="77777777" w:rsidR="00FE703B" w:rsidRPr="00FE703B" w:rsidRDefault="00FE703B" w:rsidP="00FE703B">
      <w:pPr>
        <w:numPr>
          <w:ilvl w:val="0"/>
          <w:numId w:val="40"/>
        </w:numPr>
        <w:pBdr>
          <w:top w:val="nil"/>
          <w:left w:val="nil"/>
          <w:bottom w:val="nil"/>
          <w:right w:val="nil"/>
          <w:between w:val="nil"/>
          <w:bar w:val="nil"/>
        </w:pBdr>
        <w:shd w:val="clear" w:color="auto" w:fill="FFFFFF"/>
        <w:tabs>
          <w:tab w:val="left" w:pos="450"/>
        </w:tabs>
        <w:suppressAutoHyphens/>
        <w:spacing w:after="0" w:line="240" w:lineRule="auto"/>
        <w:contextualSpacing/>
        <w:jc w:val="both"/>
        <w:rPr>
          <w:rFonts w:ascii="Times New Roman" w:eastAsia="Arial Unicode MS" w:hAnsi="Times New Roman" w:cs="Times New Roman"/>
          <w:iCs/>
          <w:sz w:val="24"/>
          <w:szCs w:val="24"/>
        </w:rPr>
      </w:pPr>
      <w:r w:rsidRPr="00FE703B">
        <w:rPr>
          <w:rFonts w:ascii="Times New Roman" w:eastAsia="Arial Unicode MS" w:hAnsi="Times New Roman" w:cs="Times New Roman"/>
          <w:iCs/>
          <w:sz w:val="24"/>
          <w:szCs w:val="24"/>
        </w:rPr>
        <w:t>dėl 1 pirkimo objekto dalies yra ne mažesnis nei 24 proc. ir daugiau (šis rodiklis turi būti pasiektas bent vieną mėnesį per 2025 metų III ketvirtį).</w:t>
      </w:r>
    </w:p>
    <w:p w14:paraId="64EC5B67" w14:textId="77777777" w:rsidR="00FE703B" w:rsidRPr="00FE703B" w:rsidRDefault="00FE703B" w:rsidP="00FE703B">
      <w:pPr>
        <w:numPr>
          <w:ilvl w:val="0"/>
          <w:numId w:val="40"/>
        </w:numPr>
        <w:pBdr>
          <w:top w:val="nil"/>
          <w:left w:val="nil"/>
          <w:bottom w:val="nil"/>
          <w:right w:val="nil"/>
          <w:between w:val="nil"/>
          <w:bar w:val="nil"/>
        </w:pBdr>
        <w:shd w:val="clear" w:color="auto" w:fill="FFFFFF"/>
        <w:tabs>
          <w:tab w:val="left" w:pos="450"/>
        </w:tabs>
        <w:suppressAutoHyphens/>
        <w:spacing w:after="0" w:line="240" w:lineRule="auto"/>
        <w:contextualSpacing/>
        <w:jc w:val="both"/>
        <w:rPr>
          <w:rFonts w:ascii="Times New Roman" w:eastAsia="Arial Unicode MS" w:hAnsi="Times New Roman" w:cs="Times New Roman"/>
          <w:iCs/>
          <w:sz w:val="24"/>
          <w:szCs w:val="24"/>
        </w:rPr>
      </w:pPr>
      <w:r w:rsidRPr="00FE703B">
        <w:rPr>
          <w:rFonts w:ascii="Times New Roman" w:eastAsia="Arial Unicode MS" w:hAnsi="Times New Roman" w:cs="Times New Roman"/>
          <w:iCs/>
          <w:sz w:val="24"/>
          <w:szCs w:val="24"/>
        </w:rPr>
        <w:t>dėl 2 pirkimo objekto dalies yra ne mažesnis nei 7 proc. ir daugiau (šis rodiklis turi būti pasiektas bent vieną mėnesį per 2025 metų III ketvirtį).</w:t>
      </w:r>
    </w:p>
    <w:p w14:paraId="5A7B6F2F" w14:textId="77777777" w:rsidR="00FE703B" w:rsidRPr="00FE703B" w:rsidRDefault="00FE703B" w:rsidP="00FE703B">
      <w:pPr>
        <w:numPr>
          <w:ilvl w:val="0"/>
          <w:numId w:val="40"/>
        </w:numPr>
        <w:pBdr>
          <w:top w:val="nil"/>
          <w:left w:val="nil"/>
          <w:bottom w:val="nil"/>
          <w:right w:val="nil"/>
          <w:between w:val="nil"/>
          <w:bar w:val="nil"/>
        </w:pBdr>
        <w:shd w:val="clear" w:color="auto" w:fill="FFFFFF"/>
        <w:tabs>
          <w:tab w:val="left" w:pos="450"/>
        </w:tabs>
        <w:suppressAutoHyphens/>
        <w:spacing w:after="0" w:line="240" w:lineRule="auto"/>
        <w:contextualSpacing/>
        <w:jc w:val="both"/>
        <w:rPr>
          <w:rFonts w:ascii="Times New Roman" w:eastAsia="Arial Unicode MS" w:hAnsi="Times New Roman" w:cs="Times New Roman"/>
          <w:iCs/>
          <w:sz w:val="24"/>
          <w:szCs w:val="24"/>
        </w:rPr>
      </w:pPr>
      <w:r w:rsidRPr="00FE703B">
        <w:rPr>
          <w:rFonts w:ascii="Times New Roman" w:eastAsia="Arial Unicode MS" w:hAnsi="Times New Roman" w:cs="Times New Roman"/>
          <w:iCs/>
          <w:sz w:val="24"/>
          <w:szCs w:val="24"/>
        </w:rPr>
        <w:t>dėl 3 pirkimo objekto dalies yra ne mažesnis nei 11 proc. ir daugiau (šis rodiklis turi būti pasiektas bent vieną mėnesį per 2025 metų III ketvirtį)</w:t>
      </w:r>
    </w:p>
    <w:p w14:paraId="4C654613" w14:textId="77777777" w:rsidR="00FE703B" w:rsidRPr="00FE703B" w:rsidRDefault="00FE703B" w:rsidP="00FE703B">
      <w:pPr>
        <w:widowControl w:val="0"/>
        <w:pBdr>
          <w:top w:val="nil"/>
          <w:left w:val="nil"/>
          <w:bottom w:val="nil"/>
          <w:right w:val="nil"/>
          <w:between w:val="nil"/>
          <w:bar w:val="nil"/>
        </w:pBdr>
        <w:tabs>
          <w:tab w:val="left" w:pos="1134"/>
          <w:tab w:val="left" w:pos="2229"/>
        </w:tabs>
        <w:autoSpaceDE w:val="0"/>
        <w:autoSpaceDN w:val="0"/>
        <w:spacing w:after="0"/>
        <w:ind w:right="39"/>
        <w:jc w:val="both"/>
        <w:rPr>
          <w:rFonts w:ascii="Times New Roman" w:eastAsia="Times New Roman" w:hAnsi="Times New Roman" w:cs="Times New Roman"/>
          <w:sz w:val="24"/>
          <w:szCs w:val="24"/>
          <w:bdr w:val="nil"/>
        </w:rPr>
      </w:pPr>
    </w:p>
    <w:p w14:paraId="643E253C" w14:textId="77777777" w:rsidR="00FE703B" w:rsidRPr="00FE703B" w:rsidRDefault="00FE703B" w:rsidP="00FE703B">
      <w:pPr>
        <w:widowControl w:val="0"/>
        <w:pBdr>
          <w:top w:val="nil"/>
          <w:left w:val="nil"/>
          <w:bottom w:val="nil"/>
          <w:right w:val="nil"/>
          <w:between w:val="nil"/>
          <w:bar w:val="nil"/>
        </w:pBdr>
        <w:tabs>
          <w:tab w:val="left" w:pos="1134"/>
          <w:tab w:val="left" w:pos="2229"/>
        </w:tabs>
        <w:autoSpaceDE w:val="0"/>
        <w:autoSpaceDN w:val="0"/>
        <w:spacing w:after="0"/>
        <w:ind w:right="39" w:firstLine="567"/>
        <w:jc w:val="both"/>
        <w:rPr>
          <w:rFonts w:ascii="Times New Roman" w:eastAsia="Times New Roman" w:hAnsi="Times New Roman" w:cs="Times New Roman"/>
          <w:sz w:val="24"/>
          <w:szCs w:val="24"/>
          <w:bdr w:val="nil"/>
        </w:rPr>
      </w:pPr>
      <w:r w:rsidRPr="00FE703B">
        <w:rPr>
          <w:rFonts w:ascii="Times New Roman" w:eastAsia="Times New Roman" w:hAnsi="Times New Roman" w:cs="Times New Roman"/>
          <w:sz w:val="24"/>
          <w:szCs w:val="24"/>
          <w:bdr w:val="nil"/>
        </w:rPr>
        <w:t xml:space="preserve">Jeigu Tiekėjas, siūlydamas televizijos programą remiasi UAB TNS LT viešai skelbiamais </w:t>
      </w:r>
      <w:hyperlink r:id="rId21" w:history="1">
        <w:r w:rsidRPr="00FE703B">
          <w:rPr>
            <w:rFonts w:ascii="Times New Roman" w:eastAsia="Times New Roman" w:hAnsi="Times New Roman" w:cs="Times New Roman"/>
            <w:sz w:val="24"/>
            <w:szCs w:val="24"/>
            <w:u w:val="single"/>
            <w:bdr w:val="nil"/>
          </w:rPr>
          <w:t>https://www.kantar.lt/lt/top/paslaugos/media-auditoriju-tyrimai/tv-auditorijos-tyrimas/duomenys-1/</w:t>
        </w:r>
      </w:hyperlink>
      <w:r w:rsidRPr="00FE703B">
        <w:rPr>
          <w:rFonts w:ascii="Times New Roman" w:eastAsia="Times New Roman" w:hAnsi="Times New Roman" w:cs="Times New Roman"/>
          <w:sz w:val="24"/>
          <w:szCs w:val="24"/>
          <w:bdr w:val="nil"/>
        </w:rPr>
        <w:t xml:space="preserve"> TV auditorijos tyrimo duomenimis, tiekėjas su pasiūlymu papildomai neturi pateikti jokio dokumento – Perkančioji organizacija pati pasitikrins duomenis. Jeigu tiekėjas atitikimo įrodymui remiasi lygiaverčio tyrimo duomenimis, tiekėjas kartu su pasiūlymu privalo pateikti lygiaverčius duomenis/dokumentus, kartu pagrįsdamas jų lygiavertiškumą. Atkreipiame dėmesį, kad lygiaverčiu negali būti laikoma paties tiekėjo ar televizijos programos transliuotojo deklaracija apie pasiekiamą auditoriją, tai turėtų būti nepriklausomos rinkos tyrimus atliekančios įmonės išduotas dokumentas / patvirtinimas.</w:t>
      </w:r>
    </w:p>
    <w:p w14:paraId="3F2762F0" w14:textId="77777777" w:rsidR="00FE703B" w:rsidRPr="00FE703B" w:rsidRDefault="00FE703B" w:rsidP="00FE703B">
      <w:pPr>
        <w:widowControl w:val="0"/>
        <w:pBdr>
          <w:top w:val="nil"/>
          <w:left w:val="nil"/>
          <w:bottom w:val="nil"/>
          <w:right w:val="nil"/>
          <w:between w:val="nil"/>
          <w:bar w:val="nil"/>
        </w:pBdr>
        <w:tabs>
          <w:tab w:val="left" w:pos="1134"/>
          <w:tab w:val="left" w:pos="2229"/>
        </w:tabs>
        <w:autoSpaceDE w:val="0"/>
        <w:autoSpaceDN w:val="0"/>
        <w:spacing w:after="0"/>
        <w:ind w:right="39" w:firstLine="567"/>
        <w:jc w:val="both"/>
        <w:rPr>
          <w:rFonts w:ascii="Times New Roman" w:eastAsia="Times New Roman" w:hAnsi="Times New Roman" w:cs="Times New Roman"/>
          <w:sz w:val="24"/>
          <w:szCs w:val="24"/>
          <w:bdr w:val="nil"/>
        </w:rPr>
      </w:pPr>
    </w:p>
    <w:p w14:paraId="650B597E" w14:textId="77777777" w:rsidR="00FE703B" w:rsidRPr="00FE703B" w:rsidRDefault="00FE703B" w:rsidP="00FE703B">
      <w:pPr>
        <w:numPr>
          <w:ilvl w:val="0"/>
          <w:numId w:val="35"/>
        </w:numPr>
        <w:pBdr>
          <w:top w:val="nil"/>
          <w:left w:val="nil"/>
          <w:bottom w:val="nil"/>
          <w:right w:val="nil"/>
          <w:between w:val="nil"/>
          <w:bar w:val="nil"/>
        </w:pBdr>
        <w:tabs>
          <w:tab w:val="left" w:pos="568"/>
        </w:tabs>
        <w:suppressAutoHyphens/>
        <w:spacing w:after="0" w:line="240" w:lineRule="auto"/>
        <w:ind w:left="0" w:firstLine="568"/>
        <w:jc w:val="both"/>
        <w:rPr>
          <w:rFonts w:ascii="Times New Roman" w:eastAsia="Arial Unicode MS" w:hAnsi="Times New Roman" w:cs="Times New Roman"/>
          <w:sz w:val="24"/>
          <w:szCs w:val="24"/>
          <w:bdr w:val="nil"/>
          <w:lang w:eastAsia="en-US"/>
        </w:rPr>
      </w:pPr>
      <w:r w:rsidRPr="00FE703B">
        <w:rPr>
          <w:rFonts w:ascii="Times New Roman" w:eastAsia="Arial Unicode MS" w:hAnsi="Times New Roman" w:cs="Times New Roman"/>
          <w:sz w:val="24"/>
          <w:szCs w:val="24"/>
          <w:bdr w:val="nil"/>
          <w:lang w:eastAsia="en-US"/>
        </w:rPr>
        <w:t>informaciniai reportažai turi būti transliuojami su perkančiąja organizacija suderintu laiku:</w:t>
      </w:r>
    </w:p>
    <w:p w14:paraId="7F751B79" w14:textId="77777777" w:rsidR="00FE703B" w:rsidRPr="00FE703B" w:rsidRDefault="00FE703B" w:rsidP="00FE703B">
      <w:pPr>
        <w:numPr>
          <w:ilvl w:val="0"/>
          <w:numId w:val="40"/>
        </w:numPr>
        <w:pBdr>
          <w:top w:val="nil"/>
          <w:left w:val="nil"/>
          <w:bottom w:val="nil"/>
          <w:right w:val="nil"/>
          <w:between w:val="nil"/>
          <w:bar w:val="nil"/>
        </w:pBdr>
        <w:tabs>
          <w:tab w:val="left" w:pos="568"/>
          <w:tab w:val="left" w:pos="993"/>
        </w:tabs>
        <w:suppressAutoHyphens/>
        <w:spacing w:after="0" w:line="240" w:lineRule="auto"/>
        <w:ind w:left="0" w:firstLine="709"/>
        <w:contextualSpacing/>
        <w:jc w:val="both"/>
        <w:rPr>
          <w:rFonts w:ascii="Times New Roman" w:eastAsia="Arial Unicode MS" w:hAnsi="Times New Roman" w:cs="Times New Roman"/>
          <w:sz w:val="24"/>
          <w:szCs w:val="24"/>
          <w:lang w:eastAsia="en-US"/>
        </w:rPr>
      </w:pPr>
      <w:r w:rsidRPr="00FE703B">
        <w:rPr>
          <w:rFonts w:ascii="Times New Roman" w:eastAsia="Arial Unicode MS" w:hAnsi="Times New Roman" w:cs="Times New Roman"/>
          <w:iCs/>
          <w:sz w:val="24"/>
          <w:szCs w:val="24"/>
        </w:rPr>
        <w:t xml:space="preserve">dėl 1 pirkimo objekto dalies: </w:t>
      </w:r>
      <w:r w:rsidRPr="00FE703B">
        <w:rPr>
          <w:rFonts w:ascii="Times New Roman" w:eastAsia="Arial Unicode MS" w:hAnsi="Times New Roman" w:cs="Times New Roman"/>
          <w:sz w:val="24"/>
          <w:szCs w:val="24"/>
          <w:lang w:eastAsia="en-US"/>
        </w:rPr>
        <w:t>darbo dienomis, laikotarpyje nuo 18:00 val. iki 22:00 val. ne reklaminiuose blokuose. Informacinių reportažų transliavimas vykdomas prieš ir/ar po informacinės laidos.</w:t>
      </w:r>
    </w:p>
    <w:p w14:paraId="4068BF05" w14:textId="26961F4B" w:rsidR="000B7536" w:rsidRPr="000B7536" w:rsidRDefault="00FE703B" w:rsidP="000B7536">
      <w:pPr>
        <w:pStyle w:val="ListParagraph"/>
        <w:numPr>
          <w:ilvl w:val="0"/>
          <w:numId w:val="40"/>
        </w:numPr>
        <w:tabs>
          <w:tab w:val="left" w:pos="993"/>
        </w:tabs>
        <w:ind w:left="0" w:firstLine="709"/>
        <w:jc w:val="both"/>
        <w:rPr>
          <w:rFonts w:ascii="Times New Roman" w:eastAsia="Arial Unicode MS" w:hAnsi="Times New Roman" w:cs="Times New Roman"/>
          <w:sz w:val="24"/>
          <w:szCs w:val="24"/>
          <w:lang w:eastAsia="en-US"/>
        </w:rPr>
      </w:pPr>
      <w:r w:rsidRPr="7E7DA14A">
        <w:rPr>
          <w:rFonts w:ascii="Times New Roman" w:eastAsia="Arial Unicode MS" w:hAnsi="Times New Roman" w:cs="Times New Roman"/>
          <w:sz w:val="24"/>
          <w:szCs w:val="24"/>
        </w:rPr>
        <w:lastRenderedPageBreak/>
        <w:t xml:space="preserve">dėl 2 pirkimo objekto dalies: </w:t>
      </w:r>
      <w:r w:rsidR="0012450F" w:rsidRPr="7E7DA14A">
        <w:rPr>
          <w:rFonts w:ascii="Times New Roman" w:eastAsia="Arial Unicode MS" w:hAnsi="Times New Roman" w:cs="Times New Roman"/>
          <w:sz w:val="24"/>
          <w:szCs w:val="24"/>
          <w:lang w:eastAsia="en-US"/>
        </w:rPr>
        <w:t xml:space="preserve">darbo dienomis, laikotarpyje nuo 18:00 val. iki 22:00 val. ne reklaminiuose blokuose, savaitgaliais nuo 12.00-22.00 val. ne reklaminiuose blokuose. Informacinių reportažų transliavimas vykdomas prieš ir/ar po vienos iš </w:t>
      </w:r>
      <w:r w:rsidR="000B7536" w:rsidRPr="7E7DA14A">
        <w:rPr>
          <w:rFonts w:ascii="Times New Roman" w:eastAsia="Arial Unicode MS" w:hAnsi="Times New Roman" w:cs="Times New Roman"/>
          <w:sz w:val="24"/>
          <w:szCs w:val="24"/>
          <w:lang w:eastAsia="en-US"/>
        </w:rPr>
        <w:t>penkių</w:t>
      </w:r>
      <w:r w:rsidR="0012450F" w:rsidRPr="7E7DA14A">
        <w:rPr>
          <w:rFonts w:ascii="Times New Roman" w:eastAsia="Arial Unicode MS" w:hAnsi="Times New Roman" w:cs="Times New Roman"/>
          <w:sz w:val="24"/>
          <w:szCs w:val="24"/>
          <w:lang w:eastAsia="en-US"/>
        </w:rPr>
        <w:t xml:space="preserve"> aukščiausią kanalo reitingą turinčių laidų</w:t>
      </w:r>
      <w:r w:rsidR="7D7B565F" w:rsidRPr="7E7DA14A">
        <w:rPr>
          <w:rFonts w:ascii="Times New Roman" w:eastAsia="Arial Unicode MS" w:hAnsi="Times New Roman" w:cs="Times New Roman"/>
          <w:sz w:val="24"/>
          <w:szCs w:val="24"/>
          <w:lang w:eastAsia="en-US"/>
        </w:rPr>
        <w:t xml:space="preserve"> ar prieš ir/ar po informacinės laidos.</w:t>
      </w:r>
      <w:r w:rsidR="3C8B6D46" w:rsidRPr="7E7DA14A">
        <w:rPr>
          <w:rFonts w:ascii="Times New Roman" w:eastAsia="Arial Unicode MS" w:hAnsi="Times New Roman" w:cs="Times New Roman"/>
          <w:sz w:val="24"/>
          <w:szCs w:val="24"/>
          <w:lang w:eastAsia="en-US"/>
        </w:rPr>
        <w:t xml:space="preserve"> </w:t>
      </w:r>
      <w:r w:rsidR="000B7536" w:rsidRPr="7E7DA14A">
        <w:rPr>
          <w:rFonts w:ascii="Times New Roman" w:eastAsia="Arial Unicode MS" w:hAnsi="Times New Roman" w:cs="Times New Roman"/>
          <w:sz w:val="24"/>
          <w:szCs w:val="24"/>
          <w:lang w:eastAsia="en-US"/>
        </w:rPr>
        <w:t xml:space="preserve">Laidų reitingas vertinamas vadovaujantis prieš tai buvusio mėnesio laidų vertinimo statistiniais KANTAR duomenis. </w:t>
      </w:r>
    </w:p>
    <w:p w14:paraId="42077B5D" w14:textId="77777777" w:rsidR="00FE703B" w:rsidRPr="00FE703B" w:rsidRDefault="00FE703B" w:rsidP="00FE703B">
      <w:pPr>
        <w:numPr>
          <w:ilvl w:val="0"/>
          <w:numId w:val="40"/>
        </w:numPr>
        <w:pBdr>
          <w:top w:val="nil"/>
          <w:left w:val="nil"/>
          <w:bottom w:val="nil"/>
          <w:right w:val="nil"/>
          <w:between w:val="nil"/>
          <w:bar w:val="nil"/>
        </w:pBdr>
        <w:tabs>
          <w:tab w:val="left" w:pos="568"/>
          <w:tab w:val="left" w:pos="993"/>
        </w:tabs>
        <w:suppressAutoHyphens/>
        <w:spacing w:after="0" w:line="240" w:lineRule="auto"/>
        <w:ind w:left="0" w:firstLine="709"/>
        <w:contextualSpacing/>
        <w:jc w:val="both"/>
        <w:rPr>
          <w:rFonts w:ascii="Times New Roman" w:eastAsia="Arial Unicode MS" w:hAnsi="Times New Roman" w:cs="Times New Roman"/>
          <w:sz w:val="24"/>
          <w:szCs w:val="24"/>
          <w:lang w:eastAsia="en-US"/>
        </w:rPr>
      </w:pPr>
      <w:r w:rsidRPr="00FE703B">
        <w:rPr>
          <w:rFonts w:ascii="Times New Roman" w:eastAsia="Arial Unicode MS" w:hAnsi="Times New Roman" w:cs="Times New Roman"/>
          <w:iCs/>
          <w:sz w:val="24"/>
          <w:szCs w:val="24"/>
        </w:rPr>
        <w:t xml:space="preserve">dėl 3 pirkimo objekto dalies: </w:t>
      </w:r>
      <w:r w:rsidRPr="00FE703B">
        <w:rPr>
          <w:rFonts w:ascii="Times New Roman" w:eastAsia="Arial Unicode MS" w:hAnsi="Times New Roman" w:cs="Times New Roman"/>
          <w:sz w:val="24"/>
          <w:szCs w:val="24"/>
          <w:lang w:eastAsia="en-US"/>
        </w:rPr>
        <w:t>darbo dienomis, laikotarpyje nuo 18:00 val. iki 22:00 val. ne reklaminiuose blokuose. Informacinių reportažų transliavimas vykdomas prieš ir/ar po informacinės laidos.</w:t>
      </w:r>
    </w:p>
    <w:p w14:paraId="341483F0" w14:textId="77777777" w:rsidR="00FE703B" w:rsidRPr="00FE703B" w:rsidRDefault="00FE703B" w:rsidP="00FE703B">
      <w:pPr>
        <w:numPr>
          <w:ilvl w:val="0"/>
          <w:numId w:val="35"/>
        </w:numPr>
        <w:pBdr>
          <w:top w:val="nil"/>
          <w:left w:val="nil"/>
          <w:bottom w:val="nil"/>
          <w:right w:val="nil"/>
          <w:between w:val="nil"/>
          <w:bar w:val="nil"/>
        </w:pBdr>
        <w:tabs>
          <w:tab w:val="left" w:pos="568"/>
        </w:tabs>
        <w:suppressAutoHyphens/>
        <w:spacing w:after="0" w:line="240" w:lineRule="auto"/>
        <w:ind w:left="0" w:firstLine="568"/>
        <w:jc w:val="both"/>
        <w:rPr>
          <w:rFonts w:ascii="Times New Roman" w:eastAsia="Arial Unicode MS" w:hAnsi="Times New Roman" w:cs="Times New Roman"/>
          <w:sz w:val="24"/>
          <w:szCs w:val="24"/>
          <w:bdr w:val="nil"/>
          <w:lang w:eastAsia="en-US"/>
        </w:rPr>
      </w:pPr>
      <w:r w:rsidRPr="00FE703B">
        <w:rPr>
          <w:rFonts w:ascii="Times New Roman" w:eastAsia="Arial Unicode MS" w:hAnsi="Times New Roman" w:cs="Times New Roman"/>
          <w:sz w:val="24"/>
          <w:szCs w:val="24"/>
          <w:bdr w:val="nil"/>
          <w:lang w:eastAsia="en-US"/>
        </w:rPr>
        <w:t>informaciniuose reportažuose neturi būti reklaminių intarpų.</w:t>
      </w:r>
    </w:p>
    <w:p w14:paraId="12167046" w14:textId="77777777" w:rsidR="00FE703B" w:rsidRPr="00FE703B" w:rsidRDefault="00FE703B" w:rsidP="00FE703B">
      <w:pPr>
        <w:numPr>
          <w:ilvl w:val="0"/>
          <w:numId w:val="35"/>
        </w:numPr>
        <w:pBdr>
          <w:top w:val="nil"/>
          <w:left w:val="nil"/>
          <w:bottom w:val="nil"/>
          <w:right w:val="nil"/>
          <w:between w:val="nil"/>
          <w:bar w:val="nil"/>
        </w:pBdr>
        <w:tabs>
          <w:tab w:val="left" w:pos="568"/>
        </w:tabs>
        <w:suppressAutoHyphens/>
        <w:spacing w:after="0" w:line="240" w:lineRule="auto"/>
        <w:ind w:left="0" w:firstLine="568"/>
        <w:jc w:val="both"/>
        <w:rPr>
          <w:rFonts w:ascii="Times New Roman" w:eastAsia="Arial Unicode MS" w:hAnsi="Times New Roman" w:cs="Times New Roman"/>
          <w:sz w:val="24"/>
          <w:szCs w:val="24"/>
          <w:bdr w:val="nil"/>
          <w:lang w:eastAsia="en-US"/>
        </w:rPr>
      </w:pPr>
      <w:r w:rsidRPr="00FE703B">
        <w:rPr>
          <w:rFonts w:ascii="Times New Roman" w:eastAsia="Arial Unicode MS" w:hAnsi="Times New Roman" w:cs="Times New Roman"/>
          <w:sz w:val="24"/>
          <w:szCs w:val="24"/>
          <w:bdr w:val="nil"/>
          <w:lang w:eastAsia="en-US"/>
        </w:rPr>
        <w:t>informaciniai reportažai per visą sutarties vykdymo laikotarpį papildomai turi būti patalpinti nacionalinės televizijos programos internetiniame video archyve tiekėjo sukurtoje rubrikoje ir su televizijos laida susijusi informacija turi būti skleidžiama televizijos kanalo socialinių tinklų profiliuose (video ar kitu, su perkančiąja organizacija suderintu, formatu).</w:t>
      </w:r>
    </w:p>
    <w:p w14:paraId="01DDD7FE" w14:textId="77777777" w:rsidR="00FE703B" w:rsidRPr="00FE703B" w:rsidRDefault="00FE703B" w:rsidP="00FE703B">
      <w:pPr>
        <w:numPr>
          <w:ilvl w:val="0"/>
          <w:numId w:val="35"/>
        </w:numPr>
        <w:pBdr>
          <w:top w:val="nil"/>
          <w:left w:val="nil"/>
          <w:bottom w:val="nil"/>
          <w:right w:val="nil"/>
          <w:between w:val="nil"/>
          <w:bar w:val="nil"/>
        </w:pBdr>
        <w:tabs>
          <w:tab w:val="left" w:pos="851"/>
        </w:tabs>
        <w:suppressAutoHyphens/>
        <w:spacing w:after="0" w:line="240" w:lineRule="auto"/>
        <w:ind w:left="0" w:firstLine="567"/>
        <w:jc w:val="both"/>
        <w:rPr>
          <w:rFonts w:ascii="Times New Roman" w:eastAsia="Arial Unicode MS" w:hAnsi="Times New Roman" w:cs="Times New Roman"/>
          <w:b/>
          <w:sz w:val="24"/>
          <w:szCs w:val="24"/>
          <w:bdr w:val="nil"/>
          <w:lang w:eastAsia="en-US"/>
        </w:rPr>
      </w:pPr>
      <w:r w:rsidRPr="00FE703B">
        <w:rPr>
          <w:rFonts w:ascii="Times New Roman" w:eastAsia="Arial Unicode MS" w:hAnsi="Times New Roman" w:cs="Times New Roman"/>
          <w:sz w:val="24"/>
          <w:szCs w:val="24"/>
          <w:bdr w:val="nil"/>
          <w:lang w:eastAsia="en-US"/>
        </w:rPr>
        <w:t xml:space="preserve">informaciniuose reportažuose turi būti paminimas projektas, nurodomas finansavimo šaltinis, panaudojant Europos Sąjungos emblemą su teiginiu „Finansuoja Europos Sąjunga“ </w:t>
      </w:r>
      <w:hyperlink r:id="rId22" w:history="1">
        <w:r w:rsidRPr="00FE703B">
          <w:rPr>
            <w:rFonts w:ascii="Times New Roman" w:eastAsia="Arial Unicode MS" w:hAnsi="Times New Roman" w:cs="Times New Roman"/>
            <w:sz w:val="24"/>
            <w:szCs w:val="24"/>
            <w:u w:val="single"/>
            <w:bdr w:val="nil"/>
            <w:lang w:eastAsia="en-US"/>
          </w:rPr>
          <w:t>https://www.esinvesticijos.lt/igyvendinimas-1/viesinimas</w:t>
        </w:r>
      </w:hyperlink>
      <w:r w:rsidRPr="00FE703B">
        <w:rPr>
          <w:rFonts w:ascii="Times New Roman" w:eastAsia="Arial Unicode MS" w:hAnsi="Times New Roman" w:cs="Times New Roman"/>
          <w:sz w:val="24"/>
          <w:szCs w:val="24"/>
          <w:bdr w:val="nil"/>
          <w:lang w:eastAsia="en-US"/>
        </w:rPr>
        <w:t xml:space="preserve"> ir Aplinkos projektų valdymo agentūros logotipas (pagal galimybes, abu logotipai spalvoti).</w:t>
      </w:r>
    </w:p>
    <w:p w14:paraId="36B3E558" w14:textId="77777777" w:rsidR="00FE703B" w:rsidRPr="00FE703B" w:rsidRDefault="00FE703B" w:rsidP="00FE703B">
      <w:pPr>
        <w:pBdr>
          <w:top w:val="nil"/>
          <w:left w:val="nil"/>
          <w:bottom w:val="nil"/>
          <w:right w:val="nil"/>
          <w:between w:val="nil"/>
          <w:bar w:val="nil"/>
        </w:pBdr>
        <w:spacing w:after="0"/>
        <w:ind w:firstLine="567"/>
        <w:rPr>
          <w:rFonts w:ascii="Times New Roman" w:eastAsia="Arial Unicode MS" w:hAnsi="Times New Roman" w:cs="Times New Roman"/>
          <w:sz w:val="24"/>
          <w:szCs w:val="24"/>
          <w:bdr w:val="nil"/>
          <w:lang w:eastAsia="en-US"/>
        </w:rPr>
      </w:pPr>
      <w:r w:rsidRPr="00FE703B">
        <w:rPr>
          <w:rFonts w:ascii="Times New Roman" w:eastAsia="Arial Unicode MS" w:hAnsi="Times New Roman" w:cs="Times New Roman"/>
          <w:sz w:val="24"/>
          <w:szCs w:val="24"/>
          <w:bdr w:val="nil"/>
          <w:lang w:eastAsia="en-US"/>
        </w:rPr>
        <w:t>Paslaugų teikimo sąlygos</w:t>
      </w:r>
    </w:p>
    <w:p w14:paraId="2E72320B" w14:textId="77777777" w:rsidR="00FE703B" w:rsidRPr="00FE703B" w:rsidRDefault="00FE703B" w:rsidP="00FE703B">
      <w:pPr>
        <w:numPr>
          <w:ilvl w:val="0"/>
          <w:numId w:val="35"/>
        </w:numPr>
        <w:pBdr>
          <w:top w:val="nil"/>
          <w:left w:val="nil"/>
          <w:bottom w:val="nil"/>
          <w:right w:val="nil"/>
          <w:between w:val="nil"/>
          <w:bar w:val="nil"/>
        </w:pBdr>
        <w:tabs>
          <w:tab w:val="left" w:pos="0"/>
          <w:tab w:val="left" w:pos="851"/>
        </w:tabs>
        <w:suppressAutoHyphens/>
        <w:spacing w:after="0" w:line="240" w:lineRule="auto"/>
        <w:ind w:left="0" w:firstLine="568"/>
        <w:jc w:val="both"/>
        <w:rPr>
          <w:rFonts w:ascii="Times New Roman" w:eastAsia="Arial Unicode MS" w:hAnsi="Times New Roman" w:cs="Times New Roman"/>
          <w:sz w:val="24"/>
          <w:szCs w:val="24"/>
          <w:bdr w:val="nil"/>
          <w:lang w:eastAsia="en-US"/>
        </w:rPr>
      </w:pPr>
      <w:r w:rsidRPr="00FE703B">
        <w:rPr>
          <w:rFonts w:ascii="Times New Roman" w:eastAsia="Arial Unicode MS" w:hAnsi="Times New Roman" w:cs="Times New Roman"/>
          <w:sz w:val="24"/>
          <w:szCs w:val="24"/>
          <w:bdr w:val="nil"/>
          <w:lang w:eastAsia="en-US"/>
        </w:rPr>
        <w:t xml:space="preserve">Tiekėjas per 15 darbo dienų nuo sutarties įsigaliojimo dienos parengia ir su Perkančiąja organizacija suderina pirmųjų trijų mėnesių planuojamų rengti ir transliuoti </w:t>
      </w:r>
      <w:bookmarkStart w:id="53" w:name="_Hlk132896101"/>
      <w:r w:rsidRPr="00FE703B">
        <w:rPr>
          <w:rFonts w:ascii="Times New Roman" w:eastAsia="Arial Unicode MS" w:hAnsi="Times New Roman" w:cs="Times New Roman"/>
          <w:sz w:val="24"/>
          <w:szCs w:val="24"/>
          <w:bdr w:val="nil"/>
          <w:lang w:eastAsia="en-US"/>
        </w:rPr>
        <w:t>informacinių reportažų</w:t>
      </w:r>
      <w:bookmarkEnd w:id="53"/>
      <w:r w:rsidRPr="00FE703B">
        <w:rPr>
          <w:rFonts w:ascii="Times New Roman" w:eastAsia="Arial Unicode MS" w:hAnsi="Times New Roman" w:cs="Times New Roman"/>
          <w:sz w:val="24"/>
          <w:szCs w:val="24"/>
          <w:bdr w:val="nil"/>
          <w:lang w:eastAsia="en-US"/>
        </w:rPr>
        <w:t xml:space="preserve"> preliminarų planą (viešinimo planą). Vėliau planuojamų TV informacinių reportažų rengimo ir transliavimo tvarkaraštį sudarinėja ketvirčiais ir tikslina kas savaitę.</w:t>
      </w:r>
    </w:p>
    <w:p w14:paraId="6DF6AF01" w14:textId="77777777" w:rsidR="00FE703B" w:rsidRPr="00FE703B" w:rsidRDefault="00FE703B" w:rsidP="00FE703B">
      <w:pPr>
        <w:numPr>
          <w:ilvl w:val="0"/>
          <w:numId w:val="37"/>
        </w:numPr>
        <w:pBdr>
          <w:top w:val="nil"/>
          <w:left w:val="nil"/>
          <w:bottom w:val="nil"/>
          <w:right w:val="nil"/>
          <w:between w:val="nil"/>
          <w:bar w:val="nil"/>
        </w:pBdr>
        <w:tabs>
          <w:tab w:val="left" w:pos="0"/>
          <w:tab w:val="left" w:pos="851"/>
        </w:tabs>
        <w:suppressAutoHyphens/>
        <w:spacing w:after="0" w:line="240" w:lineRule="auto"/>
        <w:ind w:left="0" w:firstLine="568"/>
        <w:jc w:val="both"/>
        <w:rPr>
          <w:rFonts w:ascii="Times New Roman" w:eastAsia="Arial Unicode MS" w:hAnsi="Times New Roman" w:cs="Times New Roman"/>
          <w:sz w:val="24"/>
          <w:szCs w:val="24"/>
          <w:bdr w:val="nil"/>
          <w:lang w:eastAsia="en-US"/>
        </w:rPr>
      </w:pPr>
      <w:r w:rsidRPr="00FE703B">
        <w:rPr>
          <w:rFonts w:ascii="Times New Roman" w:eastAsia="Arial Unicode MS" w:hAnsi="Times New Roman" w:cs="Times New Roman"/>
          <w:sz w:val="24"/>
          <w:szCs w:val="24"/>
          <w:bdr w:val="nil"/>
          <w:lang w:eastAsia="en-US"/>
        </w:rPr>
        <w:t xml:space="preserve">Tiekėjas įgyvendina paslaugas, t. y. rengia informacinius reportažus, vadovaujantis su Perkančiąja organizacija suderintu viešinimo planu. </w:t>
      </w:r>
    </w:p>
    <w:p w14:paraId="2BA49F7E" w14:textId="77777777" w:rsidR="00FE703B" w:rsidRPr="00FE703B" w:rsidRDefault="00FE703B" w:rsidP="00FE703B">
      <w:pPr>
        <w:numPr>
          <w:ilvl w:val="0"/>
          <w:numId w:val="37"/>
        </w:numPr>
        <w:pBdr>
          <w:top w:val="nil"/>
          <w:left w:val="nil"/>
          <w:bottom w:val="nil"/>
          <w:right w:val="nil"/>
          <w:between w:val="nil"/>
          <w:bar w:val="nil"/>
        </w:pBdr>
        <w:tabs>
          <w:tab w:val="left" w:pos="0"/>
          <w:tab w:val="left" w:pos="851"/>
        </w:tabs>
        <w:suppressAutoHyphens/>
        <w:spacing w:after="0" w:line="240" w:lineRule="auto"/>
        <w:ind w:left="0" w:firstLine="568"/>
        <w:jc w:val="both"/>
        <w:rPr>
          <w:rFonts w:ascii="Times New Roman" w:eastAsia="Arial Unicode MS" w:hAnsi="Times New Roman" w:cs="Times New Roman"/>
          <w:sz w:val="24"/>
          <w:szCs w:val="24"/>
          <w:bdr w:val="nil"/>
          <w:lang w:eastAsia="en-US"/>
        </w:rPr>
      </w:pPr>
      <w:r w:rsidRPr="00FE703B">
        <w:rPr>
          <w:rFonts w:ascii="Times New Roman" w:eastAsia="Arial Unicode MS" w:hAnsi="Times New Roman" w:cs="Times New Roman"/>
          <w:sz w:val="24"/>
          <w:szCs w:val="24"/>
          <w:bdr w:val="nil"/>
          <w:lang w:eastAsia="en-US"/>
        </w:rPr>
        <w:t xml:space="preserve">Atsiskaitymui </w:t>
      </w:r>
      <w:bookmarkStart w:id="54" w:name="_Hlk132896184"/>
      <w:r w:rsidRPr="00FE703B">
        <w:rPr>
          <w:rFonts w:ascii="Times New Roman" w:eastAsia="Arial Unicode MS" w:hAnsi="Times New Roman" w:cs="Times New Roman"/>
          <w:sz w:val="24"/>
          <w:szCs w:val="24"/>
          <w:bdr w:val="nil"/>
          <w:lang w:eastAsia="en-US"/>
        </w:rPr>
        <w:t xml:space="preserve">turės būti </w:t>
      </w:r>
      <w:r w:rsidRPr="00FE703B">
        <w:rPr>
          <w:rFonts w:ascii="Times New Roman" w:eastAsia="Arial Unicode MS" w:hAnsi="Times New Roman" w:cs="Times New Roman"/>
          <w:sz w:val="24"/>
          <w:szCs w:val="24"/>
          <w:bdr w:val="nil"/>
          <w:shd w:val="clear" w:color="auto" w:fill="FFFFFF"/>
          <w:lang w:eastAsia="en-US"/>
        </w:rPr>
        <w:t>pateiktas informacinio reportažo įrašas el. būdu</w:t>
      </w:r>
      <w:bookmarkEnd w:id="54"/>
      <w:r w:rsidRPr="00FE703B">
        <w:rPr>
          <w:rFonts w:ascii="Times New Roman" w:eastAsia="Arial Unicode MS" w:hAnsi="Times New Roman" w:cs="Times New Roman"/>
          <w:sz w:val="24"/>
          <w:szCs w:val="24"/>
          <w:bdr w:val="nil"/>
          <w:shd w:val="clear" w:color="auto" w:fill="FFFFFF"/>
          <w:lang w:eastAsia="en-US"/>
        </w:rPr>
        <w:t xml:space="preserve">. </w:t>
      </w:r>
    </w:p>
    <w:p w14:paraId="65876E6D" w14:textId="77777777" w:rsidR="00FE703B" w:rsidRPr="00FE703B" w:rsidRDefault="00FE703B" w:rsidP="00FE703B">
      <w:pPr>
        <w:numPr>
          <w:ilvl w:val="0"/>
          <w:numId w:val="35"/>
        </w:numPr>
        <w:pBdr>
          <w:top w:val="nil"/>
          <w:left w:val="nil"/>
          <w:bottom w:val="nil"/>
          <w:right w:val="nil"/>
          <w:between w:val="nil"/>
          <w:bar w:val="nil"/>
        </w:pBdr>
        <w:tabs>
          <w:tab w:val="left" w:pos="851"/>
        </w:tabs>
        <w:suppressAutoHyphens/>
        <w:spacing w:after="0" w:line="240" w:lineRule="auto"/>
        <w:ind w:left="0" w:firstLine="567"/>
        <w:contextualSpacing/>
        <w:jc w:val="both"/>
        <w:rPr>
          <w:rFonts w:ascii="Times New Roman" w:eastAsia="Arial Unicode MS" w:hAnsi="Times New Roman" w:cs="Times New Roman"/>
          <w:sz w:val="24"/>
          <w:szCs w:val="24"/>
          <w:lang w:eastAsia="en-US"/>
        </w:rPr>
      </w:pPr>
      <w:r w:rsidRPr="00FE703B">
        <w:rPr>
          <w:rFonts w:ascii="Times New Roman" w:eastAsia="Arial Unicode MS" w:hAnsi="Times New Roman" w:cs="Times New Roman"/>
          <w:sz w:val="24"/>
          <w:szCs w:val="24"/>
          <w:lang w:eastAsia="en-US"/>
        </w:rPr>
        <w:t>Paslaugų priėmimo-perdavimo akte be privalomų rekvizitų turi būti nurodoma informacinio reportažo transliavimo data, laikas, informacinio reportažo trukmė, taip pat informaciją apie informaciniais reportažais informuotų kontaktų skaičių.</w:t>
      </w:r>
    </w:p>
    <w:p w14:paraId="17A43AA5" w14:textId="59BCCE89" w:rsidR="00FE703B" w:rsidRPr="00FE703B" w:rsidRDefault="00FE703B" w:rsidP="6DB4D8AB">
      <w:pPr>
        <w:numPr>
          <w:ilvl w:val="0"/>
          <w:numId w:val="37"/>
        </w:numPr>
        <w:pBdr>
          <w:top w:val="nil"/>
          <w:left w:val="nil"/>
          <w:bottom w:val="nil"/>
          <w:right w:val="nil"/>
          <w:between w:val="nil"/>
          <w:bar w:val="nil"/>
        </w:pBdr>
        <w:tabs>
          <w:tab w:val="left" w:pos="851"/>
        </w:tabs>
        <w:spacing w:after="0" w:line="240" w:lineRule="auto"/>
        <w:ind w:left="0" w:firstLine="568"/>
        <w:jc w:val="both"/>
        <w:rPr>
          <w:rFonts w:ascii="Times New Roman" w:eastAsia="Arial Unicode MS" w:hAnsi="Times New Roman" w:cs="Times New Roman"/>
          <w:sz w:val="24"/>
          <w:szCs w:val="24"/>
          <w:bdr w:val="nil"/>
          <w:lang w:eastAsia="en-US"/>
        </w:rPr>
      </w:pPr>
      <w:r w:rsidRPr="00FE703B">
        <w:rPr>
          <w:rFonts w:ascii="Times New Roman" w:eastAsia="Arial Unicode MS" w:hAnsi="Times New Roman" w:cs="Times New Roman"/>
          <w:sz w:val="24"/>
          <w:szCs w:val="24"/>
          <w:bdr w:val="nil"/>
        </w:rPr>
        <w:t>Su Perkančiąją organizacija nesuderintos paslaugos, bei paslaugos, atliktos tiekėjo iniciatyva nebus laikomos sutarties objektu ir nebus apmokamos</w:t>
      </w:r>
      <w:r w:rsidR="42EB50A6" w:rsidRPr="00FE703B">
        <w:rPr>
          <w:rFonts w:ascii="Times New Roman" w:eastAsia="Arial Unicode MS" w:hAnsi="Times New Roman" w:cs="Times New Roman"/>
          <w:sz w:val="24"/>
          <w:szCs w:val="24"/>
          <w:bdr w:val="nil"/>
        </w:rPr>
        <w:t xml:space="preserve"> i</w:t>
      </w:r>
      <w:r w:rsidRPr="00FE703B">
        <w:rPr>
          <w:rFonts w:ascii="Times New Roman" w:eastAsia="Arial Unicode MS" w:hAnsi="Times New Roman" w:cs="Times New Roman"/>
          <w:sz w:val="24"/>
          <w:szCs w:val="24"/>
          <w:bdr w:val="nil"/>
        </w:rPr>
        <w:t>r tai nebus laikoma sutarties pažeidimu.</w:t>
      </w:r>
    </w:p>
    <w:p w14:paraId="126A86C3" w14:textId="77777777" w:rsidR="00FE703B" w:rsidRPr="00FE703B" w:rsidRDefault="00FE703B" w:rsidP="00FE703B">
      <w:pPr>
        <w:pBdr>
          <w:top w:val="nil"/>
          <w:left w:val="nil"/>
          <w:bottom w:val="nil"/>
          <w:right w:val="nil"/>
          <w:between w:val="nil"/>
          <w:bar w:val="nil"/>
        </w:pBdr>
        <w:spacing w:after="0"/>
        <w:ind w:firstLine="567"/>
        <w:rPr>
          <w:rFonts w:ascii="Times New Roman" w:eastAsia="Arial Unicode MS" w:hAnsi="Times New Roman" w:cs="Times New Roman"/>
          <w:sz w:val="24"/>
          <w:szCs w:val="24"/>
          <w:bdr w:val="nil"/>
          <w:lang w:eastAsia="en-US"/>
        </w:rPr>
      </w:pPr>
    </w:p>
    <w:p w14:paraId="1BC0B0DF" w14:textId="77777777" w:rsidR="00FE703B" w:rsidRPr="00FE703B" w:rsidRDefault="00FE703B" w:rsidP="00FE703B">
      <w:pPr>
        <w:pBdr>
          <w:top w:val="nil"/>
          <w:left w:val="nil"/>
          <w:bottom w:val="nil"/>
          <w:right w:val="nil"/>
          <w:between w:val="nil"/>
          <w:bar w:val="nil"/>
        </w:pBdr>
        <w:spacing w:after="0"/>
        <w:ind w:firstLine="567"/>
        <w:rPr>
          <w:rFonts w:ascii="Times New Roman" w:eastAsia="Arial Unicode MS" w:hAnsi="Times New Roman" w:cs="Times New Roman"/>
          <w:caps/>
          <w:sz w:val="24"/>
          <w:szCs w:val="24"/>
          <w:bdr w:val="nil"/>
          <w:lang w:eastAsia="en-US"/>
        </w:rPr>
      </w:pPr>
      <w:r w:rsidRPr="00FE703B">
        <w:rPr>
          <w:rFonts w:ascii="Times New Roman" w:eastAsia="Arial Unicode MS" w:hAnsi="Times New Roman" w:cs="Times New Roman"/>
          <w:sz w:val="24"/>
          <w:szCs w:val="24"/>
          <w:bdr w:val="nil"/>
          <w:lang w:eastAsia="en-US"/>
        </w:rPr>
        <w:t>Specialios sąlygos</w:t>
      </w:r>
    </w:p>
    <w:p w14:paraId="4A4E202C" w14:textId="77777777" w:rsidR="00FE703B" w:rsidRPr="00FE703B" w:rsidRDefault="00FE703B" w:rsidP="00FE703B">
      <w:pPr>
        <w:widowControl w:val="0"/>
        <w:numPr>
          <w:ilvl w:val="0"/>
          <w:numId w:val="38"/>
        </w:numPr>
        <w:pBdr>
          <w:top w:val="nil"/>
          <w:left w:val="nil"/>
          <w:bottom w:val="nil"/>
          <w:right w:val="nil"/>
          <w:between w:val="nil"/>
          <w:bar w:val="nil"/>
        </w:pBdr>
        <w:tabs>
          <w:tab w:val="left" w:pos="567"/>
          <w:tab w:val="left" w:pos="1080"/>
        </w:tabs>
        <w:spacing w:after="0" w:line="240" w:lineRule="auto"/>
        <w:ind w:left="0" w:firstLine="720"/>
        <w:jc w:val="both"/>
        <w:rPr>
          <w:rFonts w:ascii="Times New Roman" w:eastAsia="Times New Roman" w:hAnsi="Times New Roman" w:cs="Times New Roman"/>
          <w:sz w:val="24"/>
          <w:szCs w:val="24"/>
          <w:lang w:eastAsia="ar-SA"/>
        </w:rPr>
      </w:pPr>
      <w:r w:rsidRPr="00FE703B">
        <w:rPr>
          <w:rFonts w:ascii="Times New Roman" w:eastAsia="Times New Roman" w:hAnsi="Times New Roman" w:cs="Times New Roman"/>
          <w:sz w:val="24"/>
          <w:szCs w:val="24"/>
          <w:lang w:eastAsia="ar-SA"/>
        </w:rPr>
        <w:t xml:space="preserve">Perdavimo–priėmimo aktu </w:t>
      </w:r>
      <w:r w:rsidRPr="00FE703B">
        <w:rPr>
          <w:rFonts w:ascii="Times New Roman" w:eastAsia="Times New Roman" w:hAnsi="Times New Roman" w:cs="Times New Roman"/>
          <w:color w:val="000000"/>
          <w:sz w:val="24"/>
          <w:szCs w:val="24"/>
          <w:lang w:eastAsia="ar-SA"/>
        </w:rPr>
        <w:t xml:space="preserve">perduoti pagal sutartį atliktų </w:t>
      </w:r>
      <w:r w:rsidRPr="00FE703B">
        <w:rPr>
          <w:rFonts w:ascii="Times New Roman" w:eastAsia="Times New Roman" w:hAnsi="Times New Roman" w:cs="Times New Roman"/>
          <w:sz w:val="24"/>
          <w:szCs w:val="24"/>
          <w:lang w:eastAsia="ar-SA"/>
        </w:rPr>
        <w:t>visų paslaugų rezultatai ir su jais susijusios teisės, įgytos vykdant sutartį, įskaitant autorines turtines ir kitas intelektinės ar pramoninės nuosavybės teises, yra Perkančiosios organizacijos nuosavybė</w:t>
      </w:r>
      <w:r w:rsidRPr="00FE703B">
        <w:rPr>
          <w:rFonts w:ascii="Times New Roman" w:eastAsia="Times New Roman" w:hAnsi="Times New Roman" w:cs="Times New Roman"/>
          <w:bCs/>
          <w:color w:val="000000"/>
          <w:sz w:val="24"/>
          <w:szCs w:val="24"/>
          <w:lang w:eastAsia="ar-SA"/>
        </w:rPr>
        <w:t xml:space="preserve">. </w:t>
      </w:r>
      <w:r w:rsidRPr="00FE703B">
        <w:rPr>
          <w:rFonts w:ascii="Times New Roman" w:eastAsia="Times New Roman" w:hAnsi="Times New Roman" w:cs="Times New Roman"/>
          <w:color w:val="000000"/>
          <w:sz w:val="24"/>
          <w:szCs w:val="24"/>
          <w:lang w:eastAsia="ar-SA"/>
        </w:rPr>
        <w:t xml:space="preserve">Su paslaugų pagal sutartį </w:t>
      </w:r>
      <w:r w:rsidRPr="00FE703B">
        <w:rPr>
          <w:rFonts w:ascii="Times New Roman" w:eastAsia="Times New Roman" w:hAnsi="Times New Roman" w:cs="Times New Roman"/>
          <w:sz w:val="24"/>
          <w:szCs w:val="24"/>
          <w:lang w:eastAsia="ar-SA"/>
        </w:rPr>
        <w:t>atlikimu susijusią medžiagą tiekėjas gali naudoti kitiems tikslams tik gavęs Perkančiosios organizacijos raštišką sutikimą.</w:t>
      </w:r>
    </w:p>
    <w:p w14:paraId="32350490" w14:textId="77777777" w:rsidR="00FE703B" w:rsidRPr="00FE703B" w:rsidRDefault="00FE703B" w:rsidP="00FE703B">
      <w:pPr>
        <w:numPr>
          <w:ilvl w:val="0"/>
          <w:numId w:val="38"/>
        </w:numPr>
        <w:pBdr>
          <w:top w:val="nil"/>
          <w:left w:val="nil"/>
          <w:bottom w:val="nil"/>
          <w:right w:val="nil"/>
          <w:between w:val="nil"/>
          <w:bar w:val="nil"/>
        </w:pBdr>
        <w:spacing w:after="0" w:line="240" w:lineRule="auto"/>
        <w:ind w:left="0" w:firstLine="567"/>
        <w:contextualSpacing/>
        <w:jc w:val="both"/>
        <w:rPr>
          <w:rFonts w:ascii="Times New Roman" w:eastAsia="Arial Unicode MS" w:hAnsi="Times New Roman" w:cs="Times New Roman"/>
          <w:i/>
          <w:sz w:val="24"/>
          <w:szCs w:val="24"/>
          <w:lang w:eastAsia="en-US"/>
        </w:rPr>
      </w:pPr>
      <w:r w:rsidRPr="00FE703B">
        <w:rPr>
          <w:rFonts w:ascii="Times New Roman" w:eastAsia="Arial Unicode MS" w:hAnsi="Times New Roman" w:cs="Times New Roman"/>
          <w:sz w:val="24"/>
          <w:szCs w:val="24"/>
          <w:lang w:eastAsia="en-US"/>
        </w:rPr>
        <w:t xml:space="preserve">Vykdomas žaliasis pirkimas. Vadovaujantis Lietuvos Respublikos aplinkos ministro 2011 m. birželio 28 d. įsakymo Nr. D1-508 „Dėl aplinkos apsaugos kriterijų taikymo, vykdant žaliuosius pirkimus, tvarkos aprašo patvirtinimo“ 4.4.3 p., pirkimas laikomas žaliu, kai perkama tik nematerialaus pobūdžio (intelektinė) ar kitokia paslauga, nesusijusi su materialaus objekto sukūrimu, kurios teikimo metu nėra numatomas reikšmingas neigiamas poveikis aplinkai, nesukuriamas taršos šaltinis ir negeneruojamos atliekos. Šiuo pirkimu perkamos informacinių reportažų rengimo ir skelbimo </w:t>
      </w:r>
      <w:r w:rsidRPr="00FE703B">
        <w:rPr>
          <w:rFonts w:ascii="Times New Roman" w:eastAsia="Arial Unicode MS" w:hAnsi="Times New Roman" w:cs="Times New Roman"/>
          <w:sz w:val="24"/>
          <w:szCs w:val="24"/>
          <w:lang w:eastAsia="en-US"/>
        </w:rPr>
        <w:lastRenderedPageBreak/>
        <w:t>nacionalinėje televizijoje paslaugos (intelektinės paslaugos), nesusijusios su materialaus objekto sukūrimu, kurių teikimo metu nėra numatomas reikšmingas neigiamas poveikis aplinkai, nesukuriamas taršos šaltinis ir negeneruojamos atliekos.</w:t>
      </w:r>
    </w:p>
    <w:p w14:paraId="36FCD437" w14:textId="77777777" w:rsidR="00FE703B" w:rsidRDefault="00FE703B"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3C107005"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4BDB0C71"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54CF71F4"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0E27D644"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4A8558F8"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6D9DCFB3"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74745FE5"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5659EC3B"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79B44709"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2A2EE6F4"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09ED6A09"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3C38C66F"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636BF351"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63A86C37"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33F4DFD1"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2846335E"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5276C1C8"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0F40B15D"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5175FEAB"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7C15F350"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4F536F79"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35ADBEE9"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2FE33946"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22E19E3E"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56601C3C"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6606B463"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19987264"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683DE377"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077C21A9"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665F8933"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5AF55C2E"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637CBEE3"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12537913" w14:textId="77777777" w:rsidR="00500DD7"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225BD471" w14:textId="77777777" w:rsidR="00500DD7" w:rsidRPr="00FE703B" w:rsidRDefault="00500DD7" w:rsidP="00FE703B">
      <w:pPr>
        <w:widowControl w:val="0"/>
        <w:tabs>
          <w:tab w:val="left" w:pos="567"/>
          <w:tab w:val="left" w:pos="1080"/>
        </w:tabs>
        <w:spacing w:after="0" w:line="264" w:lineRule="auto"/>
        <w:ind w:left="720"/>
        <w:jc w:val="both"/>
        <w:rPr>
          <w:rFonts w:ascii="Times New Roman" w:eastAsia="Times New Roman" w:hAnsi="Times New Roman" w:cs="Times New Roman"/>
          <w:sz w:val="24"/>
          <w:szCs w:val="24"/>
          <w:lang w:eastAsia="ar-SA"/>
        </w:rPr>
      </w:pPr>
    </w:p>
    <w:p w14:paraId="1C661BE6" w14:textId="77777777" w:rsidR="00FE703B" w:rsidRPr="00FE703B" w:rsidRDefault="00FE703B" w:rsidP="00FE703B">
      <w:pPr>
        <w:widowControl w:val="0"/>
        <w:spacing w:after="0" w:line="264" w:lineRule="auto"/>
        <w:jc w:val="both"/>
        <w:rPr>
          <w:rFonts w:ascii="Times New Roman" w:eastAsia="Arial Unicode MS" w:hAnsi="Times New Roman" w:cs="Times New Roman"/>
          <w:color w:val="000000"/>
          <w:sz w:val="24"/>
          <w:szCs w:val="24"/>
          <w:bdr w:val="nil"/>
          <w:lang w:eastAsia="en-US"/>
        </w:rPr>
      </w:pPr>
      <w:bookmarkStart w:id="55" w:name="_Hlk132896246"/>
    </w:p>
    <w:bookmarkEnd w:id="55"/>
    <w:p w14:paraId="73F43DFB" w14:textId="33FEF14C" w:rsidR="008D704D" w:rsidRPr="005018C6" w:rsidRDefault="008D704D" w:rsidP="008D704D">
      <w:pPr>
        <w:pStyle w:val="Heading2"/>
        <w:ind w:left="5103"/>
        <w:rPr>
          <w:rFonts w:ascii="Times New Roman" w:eastAsia="Calibri" w:hAnsi="Times New Roman" w:cs="Times New Roman"/>
          <w:color w:val="auto"/>
          <w:sz w:val="24"/>
          <w:szCs w:val="24"/>
        </w:rPr>
      </w:pPr>
      <w:r w:rsidRPr="005018C6">
        <w:rPr>
          <w:rFonts w:ascii="Times New Roman" w:eastAsia="Calibri" w:hAnsi="Times New Roman" w:cs="Times New Roman"/>
          <w:color w:val="auto"/>
          <w:sz w:val="24"/>
          <w:szCs w:val="24"/>
        </w:rPr>
        <w:lastRenderedPageBreak/>
        <w:t xml:space="preserve">Pirkimo sąlygų </w:t>
      </w:r>
      <w:r w:rsidR="00F1334C" w:rsidRPr="005018C6">
        <w:rPr>
          <w:rFonts w:ascii="Times New Roman" w:eastAsia="Calibri" w:hAnsi="Times New Roman" w:cs="Times New Roman"/>
          <w:color w:val="auto"/>
          <w:sz w:val="24"/>
          <w:szCs w:val="24"/>
        </w:rPr>
        <w:t>3</w:t>
      </w:r>
      <w:r w:rsidRPr="005018C6">
        <w:rPr>
          <w:rFonts w:ascii="Times New Roman" w:eastAsia="Calibri" w:hAnsi="Times New Roman" w:cs="Times New Roman"/>
          <w:color w:val="auto"/>
          <w:sz w:val="24"/>
          <w:szCs w:val="24"/>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44079714" w14:textId="77777777" w:rsidR="005018C6" w:rsidRPr="005018C6" w:rsidRDefault="005018C6" w:rsidP="005018C6">
      <w:pPr>
        <w:jc w:val="center"/>
        <w:rPr>
          <w:rFonts w:ascii="Times New Roman" w:hAnsi="Times New Roman" w:cs="Times New Roman"/>
          <w:b/>
          <w:bCs/>
          <w:smallCaps/>
          <w:sz w:val="24"/>
          <w:szCs w:val="24"/>
        </w:rPr>
      </w:pPr>
      <w:r w:rsidRPr="005018C6">
        <w:rPr>
          <w:rFonts w:ascii="Times New Roman" w:hAnsi="Times New Roman" w:cs="Times New Roman"/>
          <w:b/>
          <w:bCs/>
          <w:smallCaps/>
          <w:sz w:val="24"/>
          <w:szCs w:val="24"/>
        </w:rPr>
        <w:t>TIEKĖJŲ PAŠALINIMO PAGRINDAI</w:t>
      </w:r>
    </w:p>
    <w:p w14:paraId="2B67972C" w14:textId="77777777" w:rsidR="00E87DF1" w:rsidRDefault="00E87DF1" w:rsidP="005018C6">
      <w:pPr>
        <w:jc w:val="center"/>
        <w:rPr>
          <w:rFonts w:ascii="Times New Roman" w:hAnsi="Times New Roman" w:cs="Times New Roman"/>
          <w:i/>
          <w:smallCaps/>
          <w:sz w:val="24"/>
          <w:szCs w:val="24"/>
        </w:rPr>
      </w:pPr>
    </w:p>
    <w:p w14:paraId="7542FAF4" w14:textId="434439BB" w:rsidR="005018C6" w:rsidRPr="005018C6" w:rsidRDefault="005018C6" w:rsidP="005018C6">
      <w:pPr>
        <w:jc w:val="center"/>
        <w:rPr>
          <w:rFonts w:ascii="Times New Roman" w:hAnsi="Times New Roman" w:cs="Times New Roman"/>
          <w:i/>
          <w:smallCaps/>
          <w:sz w:val="24"/>
          <w:szCs w:val="24"/>
        </w:rPr>
      </w:pPr>
      <w:r w:rsidRPr="005018C6">
        <w:rPr>
          <w:rFonts w:ascii="Times New Roman" w:hAnsi="Times New Roman" w:cs="Times New Roman"/>
          <w:i/>
          <w:smallCaps/>
          <w:sz w:val="24"/>
          <w:szCs w:val="24"/>
        </w:rPr>
        <w:t>(pridedama atskiru priedu)</w:t>
      </w:r>
    </w:p>
    <w:p w14:paraId="327B1AA3" w14:textId="47B8C5BE"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11B03506" w14:textId="192DF949" w:rsidR="00702CED" w:rsidRPr="00296BF5" w:rsidRDefault="00702CED" w:rsidP="00702CED">
      <w:pPr>
        <w:pStyle w:val="Heading2"/>
        <w:jc w:val="right"/>
        <w:rPr>
          <w:rFonts w:ascii="Times New Roman" w:hAnsi="Times New Roman" w:cs="Times New Roman"/>
          <w:color w:val="auto"/>
          <w:sz w:val="24"/>
          <w:szCs w:val="24"/>
        </w:rPr>
      </w:pPr>
      <w:bookmarkStart w:id="56" w:name="_Toc171425595"/>
      <w:bookmarkStart w:id="57" w:name="_Toc210031548"/>
      <w:r w:rsidRPr="6C4D51EE">
        <w:rPr>
          <w:rFonts w:ascii="Times New Roman" w:hAnsi="Times New Roman" w:cs="Times New Roman"/>
          <w:color w:val="auto"/>
          <w:sz w:val="24"/>
          <w:szCs w:val="24"/>
        </w:rPr>
        <w:lastRenderedPageBreak/>
        <w:t>Specialiųjų pirkimo sąlygų 4 priedas ,,Tiekėjų kvalifikacijos reikalavimai “</w:t>
      </w:r>
      <w:bookmarkEnd w:id="56"/>
      <w:bookmarkEnd w:id="57"/>
    </w:p>
    <w:p w14:paraId="14E4341F" w14:textId="77777777" w:rsidR="00702CED" w:rsidRDefault="00702CED" w:rsidP="00702CED">
      <w:pPr>
        <w:jc w:val="center"/>
        <w:rPr>
          <w:rFonts w:ascii="Times New Roman" w:hAnsi="Times New Roman" w:cs="Times New Roman"/>
          <w:b/>
          <w:bCs/>
          <w:color w:val="000000" w:themeColor="text1"/>
          <w:sz w:val="28"/>
          <w:szCs w:val="28"/>
        </w:rPr>
      </w:pPr>
    </w:p>
    <w:p w14:paraId="169EFA8F" w14:textId="346B568D" w:rsidR="00702CED" w:rsidRDefault="00702CED" w:rsidP="00702CED">
      <w:pPr>
        <w:jc w:val="center"/>
        <w:rPr>
          <w:rFonts w:ascii="Times New Roman" w:hAnsi="Times New Roman" w:cs="Times New Roman"/>
          <w:b/>
          <w:bCs/>
          <w:color w:val="000000" w:themeColor="text1"/>
          <w:sz w:val="28"/>
          <w:szCs w:val="28"/>
        </w:rPr>
      </w:pPr>
      <w:r w:rsidRPr="00EA2BAD">
        <w:rPr>
          <w:rFonts w:ascii="Times New Roman" w:hAnsi="Times New Roman" w:cs="Times New Roman"/>
          <w:b/>
          <w:bCs/>
          <w:color w:val="000000" w:themeColor="text1"/>
          <w:sz w:val="28"/>
          <w:szCs w:val="28"/>
        </w:rPr>
        <w:t>TIEKĖJŲ KVALIFIKACIJOS REIKALAVIMAI</w:t>
      </w:r>
    </w:p>
    <w:p w14:paraId="21917276" w14:textId="77777777" w:rsidR="009D2133" w:rsidRPr="005018C6" w:rsidRDefault="009D2133" w:rsidP="009D2133">
      <w:pPr>
        <w:jc w:val="center"/>
        <w:rPr>
          <w:rFonts w:ascii="Times New Roman" w:hAnsi="Times New Roman" w:cs="Times New Roman"/>
          <w:i/>
          <w:smallCaps/>
          <w:sz w:val="24"/>
          <w:szCs w:val="24"/>
        </w:rPr>
      </w:pPr>
      <w:r w:rsidRPr="005018C6">
        <w:rPr>
          <w:rFonts w:ascii="Times New Roman" w:hAnsi="Times New Roman" w:cs="Times New Roman"/>
          <w:i/>
          <w:smallCaps/>
          <w:sz w:val="24"/>
          <w:szCs w:val="24"/>
        </w:rPr>
        <w:t>(pridedama atskiru priedu)</w:t>
      </w:r>
    </w:p>
    <w:p w14:paraId="0056EB67" w14:textId="63E0DA81" w:rsidR="009D2133" w:rsidRPr="00EA2BAD" w:rsidRDefault="009D2133" w:rsidP="009D2133">
      <w:pPr>
        <w:jc w:val="center"/>
        <w:rPr>
          <w:rFonts w:ascii="Times New Roman" w:hAnsi="Times New Roman" w:cs="Times New Roman"/>
          <w:b/>
          <w:bCs/>
          <w:color w:val="000000"/>
          <w:sz w:val="28"/>
          <w:szCs w:val="28"/>
        </w:rPr>
      </w:pPr>
      <w:r w:rsidRPr="00F0499F">
        <w:rPr>
          <w:rFonts w:cstheme="minorHAnsi"/>
          <w:smallCaps/>
          <w:sz w:val="22"/>
          <w:szCs w:val="22"/>
        </w:rPr>
        <w:t>__________</w:t>
      </w:r>
    </w:p>
    <w:p w14:paraId="6BFEEB08" w14:textId="77777777" w:rsidR="00702CED" w:rsidRPr="00EA2BAD" w:rsidRDefault="00702CED" w:rsidP="00702CED">
      <w:pPr>
        <w:pBdr>
          <w:top w:val="nil"/>
          <w:left w:val="nil"/>
          <w:bottom w:val="nil"/>
          <w:right w:val="nil"/>
          <w:between w:val="nil"/>
        </w:pBdr>
        <w:tabs>
          <w:tab w:val="left" w:pos="993"/>
        </w:tabs>
        <w:spacing w:after="0" w:line="240" w:lineRule="auto"/>
        <w:jc w:val="both"/>
        <w:rPr>
          <w:color w:val="000000"/>
        </w:rPr>
      </w:pPr>
    </w:p>
    <w:p w14:paraId="6821DAB9" w14:textId="442B7396" w:rsidR="00A4599F" w:rsidRDefault="00A4599F" w:rsidP="00DE290C">
      <w:pPr>
        <w:rPr>
          <w:rFonts w:cstheme="minorHAnsi"/>
          <w:b/>
          <w:bCs/>
          <w:smallCaps/>
          <w:sz w:val="22"/>
          <w:szCs w:val="22"/>
        </w:rPr>
      </w:pPr>
    </w:p>
    <w:p w14:paraId="19E49AA7" w14:textId="77777777" w:rsidR="009D2133" w:rsidRDefault="009D2133" w:rsidP="00DE290C">
      <w:pPr>
        <w:rPr>
          <w:rFonts w:cstheme="minorHAnsi"/>
          <w:b/>
          <w:bCs/>
          <w:smallCaps/>
          <w:sz w:val="22"/>
          <w:szCs w:val="22"/>
        </w:rPr>
      </w:pPr>
    </w:p>
    <w:p w14:paraId="127AAEA4" w14:textId="77777777" w:rsidR="009D2133" w:rsidRDefault="009D2133" w:rsidP="00DE290C">
      <w:pPr>
        <w:rPr>
          <w:rFonts w:cstheme="minorHAnsi"/>
          <w:b/>
          <w:bCs/>
          <w:smallCaps/>
          <w:sz w:val="22"/>
          <w:szCs w:val="22"/>
        </w:rPr>
      </w:pPr>
    </w:p>
    <w:p w14:paraId="5EF3BA3F" w14:textId="77777777" w:rsidR="009D2133" w:rsidRDefault="009D2133" w:rsidP="00DE290C">
      <w:pPr>
        <w:rPr>
          <w:rFonts w:cstheme="minorHAnsi"/>
          <w:b/>
          <w:bCs/>
          <w:smallCaps/>
          <w:sz w:val="22"/>
          <w:szCs w:val="22"/>
        </w:rPr>
      </w:pPr>
    </w:p>
    <w:p w14:paraId="67361B98" w14:textId="77777777" w:rsidR="009D2133" w:rsidRDefault="009D2133" w:rsidP="00DE290C">
      <w:pPr>
        <w:rPr>
          <w:rFonts w:cstheme="minorHAnsi"/>
          <w:b/>
          <w:bCs/>
          <w:smallCaps/>
          <w:sz w:val="22"/>
          <w:szCs w:val="22"/>
        </w:rPr>
      </w:pPr>
    </w:p>
    <w:p w14:paraId="73CA6D2D" w14:textId="77777777" w:rsidR="009D2133" w:rsidRDefault="009D2133" w:rsidP="00DE290C">
      <w:pPr>
        <w:rPr>
          <w:rFonts w:cstheme="minorHAnsi"/>
          <w:b/>
          <w:bCs/>
          <w:smallCaps/>
          <w:sz w:val="22"/>
          <w:szCs w:val="22"/>
        </w:rPr>
      </w:pPr>
    </w:p>
    <w:p w14:paraId="6312E1BC" w14:textId="77777777" w:rsidR="009D2133" w:rsidRDefault="009D2133" w:rsidP="00DE290C">
      <w:pPr>
        <w:rPr>
          <w:rFonts w:cstheme="minorHAnsi"/>
          <w:b/>
          <w:bCs/>
          <w:smallCaps/>
          <w:sz w:val="22"/>
          <w:szCs w:val="22"/>
        </w:rPr>
      </w:pPr>
    </w:p>
    <w:p w14:paraId="0C5D9428" w14:textId="77777777" w:rsidR="009D2133" w:rsidRDefault="009D2133" w:rsidP="00DE290C">
      <w:pPr>
        <w:rPr>
          <w:rFonts w:cstheme="minorHAnsi"/>
          <w:b/>
          <w:bCs/>
          <w:smallCaps/>
          <w:sz w:val="22"/>
          <w:szCs w:val="22"/>
        </w:rPr>
      </w:pPr>
    </w:p>
    <w:p w14:paraId="340A4708" w14:textId="77777777" w:rsidR="009D2133" w:rsidRDefault="009D2133" w:rsidP="00DE290C">
      <w:pPr>
        <w:rPr>
          <w:rFonts w:cstheme="minorHAnsi"/>
          <w:b/>
          <w:bCs/>
          <w:smallCaps/>
          <w:sz w:val="22"/>
          <w:szCs w:val="22"/>
        </w:rPr>
      </w:pPr>
    </w:p>
    <w:p w14:paraId="28837ECD" w14:textId="77777777" w:rsidR="009D2133" w:rsidRDefault="009D2133" w:rsidP="00DE290C">
      <w:pPr>
        <w:rPr>
          <w:rFonts w:cstheme="minorHAnsi"/>
          <w:b/>
          <w:bCs/>
          <w:smallCaps/>
          <w:sz w:val="22"/>
          <w:szCs w:val="22"/>
        </w:rPr>
      </w:pPr>
    </w:p>
    <w:p w14:paraId="53294815" w14:textId="77777777" w:rsidR="009D2133" w:rsidRDefault="009D2133" w:rsidP="00DE290C">
      <w:pPr>
        <w:rPr>
          <w:rFonts w:cstheme="minorHAnsi"/>
          <w:b/>
          <w:bCs/>
          <w:smallCaps/>
          <w:sz w:val="22"/>
          <w:szCs w:val="22"/>
        </w:rPr>
      </w:pPr>
    </w:p>
    <w:p w14:paraId="3B48046B" w14:textId="77777777" w:rsidR="009D2133" w:rsidRDefault="009D2133" w:rsidP="00DE290C">
      <w:pPr>
        <w:rPr>
          <w:rFonts w:cstheme="minorHAnsi"/>
          <w:b/>
          <w:bCs/>
          <w:smallCaps/>
          <w:sz w:val="22"/>
          <w:szCs w:val="22"/>
        </w:rPr>
      </w:pPr>
    </w:p>
    <w:p w14:paraId="2F9B7D90" w14:textId="77777777" w:rsidR="009D2133" w:rsidRDefault="009D2133" w:rsidP="00DE290C">
      <w:pPr>
        <w:rPr>
          <w:rFonts w:cstheme="minorHAnsi"/>
          <w:b/>
          <w:bCs/>
          <w:smallCaps/>
          <w:sz w:val="22"/>
          <w:szCs w:val="22"/>
        </w:rPr>
      </w:pPr>
    </w:p>
    <w:p w14:paraId="5DF06CF6" w14:textId="77777777" w:rsidR="009D2133" w:rsidRDefault="009D2133" w:rsidP="00DE290C">
      <w:pPr>
        <w:rPr>
          <w:rFonts w:cstheme="minorHAnsi"/>
          <w:b/>
          <w:bCs/>
          <w:smallCaps/>
          <w:sz w:val="22"/>
          <w:szCs w:val="22"/>
        </w:rPr>
      </w:pPr>
    </w:p>
    <w:p w14:paraId="20F72A6F" w14:textId="77777777" w:rsidR="009D2133" w:rsidRDefault="009D2133" w:rsidP="00DE290C">
      <w:pPr>
        <w:rPr>
          <w:rFonts w:cstheme="minorHAnsi"/>
          <w:b/>
          <w:bCs/>
          <w:smallCaps/>
          <w:sz w:val="22"/>
          <w:szCs w:val="22"/>
        </w:rPr>
      </w:pPr>
    </w:p>
    <w:p w14:paraId="6D5C59F8" w14:textId="77777777" w:rsidR="009D2133" w:rsidRDefault="009D2133" w:rsidP="00DE290C">
      <w:pPr>
        <w:rPr>
          <w:rFonts w:cstheme="minorHAnsi"/>
          <w:b/>
          <w:bCs/>
          <w:smallCaps/>
          <w:sz w:val="22"/>
          <w:szCs w:val="22"/>
        </w:rPr>
      </w:pPr>
    </w:p>
    <w:p w14:paraId="4C34F65C" w14:textId="77777777" w:rsidR="009D2133" w:rsidRDefault="009D2133" w:rsidP="00DE290C">
      <w:pPr>
        <w:rPr>
          <w:rFonts w:cstheme="minorHAnsi"/>
          <w:b/>
          <w:bCs/>
          <w:smallCaps/>
          <w:sz w:val="22"/>
          <w:szCs w:val="22"/>
        </w:rPr>
      </w:pPr>
    </w:p>
    <w:p w14:paraId="6F48326F" w14:textId="77777777" w:rsidR="009D2133" w:rsidRDefault="009D2133" w:rsidP="00DE290C">
      <w:pPr>
        <w:rPr>
          <w:rFonts w:cstheme="minorHAnsi"/>
          <w:b/>
          <w:bCs/>
          <w:smallCaps/>
          <w:sz w:val="22"/>
          <w:szCs w:val="22"/>
        </w:rPr>
      </w:pPr>
    </w:p>
    <w:p w14:paraId="1F833DA3" w14:textId="77777777" w:rsidR="009D2133" w:rsidRDefault="009D2133" w:rsidP="00DE290C">
      <w:pPr>
        <w:rPr>
          <w:rFonts w:cstheme="minorHAnsi"/>
          <w:b/>
          <w:bCs/>
          <w:smallCaps/>
          <w:sz w:val="22"/>
          <w:szCs w:val="22"/>
        </w:rPr>
      </w:pPr>
    </w:p>
    <w:p w14:paraId="0562DA0E" w14:textId="77777777" w:rsidR="009D2133" w:rsidRPr="00F0499F" w:rsidRDefault="009D2133" w:rsidP="00DE290C">
      <w:pPr>
        <w:rPr>
          <w:rFonts w:cstheme="minorHAnsi"/>
          <w:b/>
          <w:bCs/>
          <w:smallCaps/>
          <w:sz w:val="22"/>
          <w:szCs w:val="22"/>
        </w:rPr>
      </w:pPr>
    </w:p>
    <w:p w14:paraId="5D0FDE6E" w14:textId="192DF949" w:rsidR="008D704D" w:rsidRPr="00631335" w:rsidRDefault="008D704D" w:rsidP="008D704D">
      <w:pPr>
        <w:pStyle w:val="Heading2"/>
        <w:ind w:left="5103"/>
        <w:rPr>
          <w:rFonts w:ascii="Times New Roman" w:hAnsi="Times New Roman" w:cs="Times New Roman"/>
          <w:color w:val="auto"/>
          <w:sz w:val="24"/>
          <w:szCs w:val="24"/>
        </w:rPr>
      </w:pPr>
      <w:bookmarkStart w:id="58" w:name="_Ref38291379"/>
      <w:bookmarkStart w:id="59" w:name="_Ref38291394"/>
      <w:bookmarkStart w:id="60" w:name="_Ref38898251"/>
      <w:bookmarkStart w:id="61" w:name="_Toc210031549"/>
      <w:r w:rsidRPr="00631335">
        <w:rPr>
          <w:rFonts w:ascii="Times New Roman" w:eastAsia="Calibri" w:hAnsi="Times New Roman" w:cs="Times New Roman"/>
          <w:color w:val="auto"/>
          <w:sz w:val="24"/>
          <w:szCs w:val="24"/>
        </w:rPr>
        <w:lastRenderedPageBreak/>
        <w:t xml:space="preserve">Pirkimo sąlygų </w:t>
      </w:r>
      <w:r w:rsidR="00F1334C" w:rsidRPr="00631335">
        <w:rPr>
          <w:rFonts w:ascii="Times New Roman" w:eastAsia="Calibri" w:hAnsi="Times New Roman" w:cs="Times New Roman"/>
          <w:color w:val="auto"/>
          <w:sz w:val="24"/>
          <w:szCs w:val="24"/>
        </w:rPr>
        <w:t>5</w:t>
      </w:r>
      <w:r w:rsidRPr="00631335">
        <w:rPr>
          <w:rFonts w:ascii="Times New Roman" w:eastAsia="Calibri" w:hAnsi="Times New Roman" w:cs="Times New Roman"/>
          <w:color w:val="auto"/>
          <w:sz w:val="24"/>
          <w:szCs w:val="24"/>
        </w:rPr>
        <w:t xml:space="preserve"> priedas „EBVPD“ </w:t>
      </w:r>
      <w:r w:rsidRPr="00631335">
        <w:rPr>
          <w:rFonts w:ascii="Times New Roman" w:hAnsi="Times New Roman" w:cs="Times New Roman"/>
          <w:color w:val="auto"/>
          <w:sz w:val="24"/>
          <w:szCs w:val="24"/>
        </w:rPr>
        <w:t>(XML formatu)</w:t>
      </w:r>
      <w:bookmarkEnd w:id="58"/>
      <w:bookmarkEnd w:id="59"/>
      <w:bookmarkEnd w:id="60"/>
      <w:bookmarkEnd w:id="61"/>
    </w:p>
    <w:p w14:paraId="1E33CF75" w14:textId="0E2F80D8" w:rsidR="002F396F" w:rsidRPr="00631335" w:rsidRDefault="002F396F" w:rsidP="00DE290C">
      <w:pPr>
        <w:rPr>
          <w:rFonts w:ascii="Times New Roman" w:hAnsi="Times New Roman" w:cs="Times New Roman"/>
          <w:b/>
          <w:bCs/>
          <w:smallCaps/>
          <w:sz w:val="24"/>
          <w:szCs w:val="24"/>
        </w:rPr>
      </w:pPr>
    </w:p>
    <w:p w14:paraId="4F6E9F95" w14:textId="40122A3B" w:rsidR="00B970B0" w:rsidRPr="00631335" w:rsidRDefault="00B970B0" w:rsidP="00BE1858">
      <w:pPr>
        <w:pStyle w:val="Subtitle"/>
        <w:jc w:val="center"/>
        <w:rPr>
          <w:rFonts w:ascii="Times New Roman" w:hAnsi="Times New Roman" w:cs="Times New Roman"/>
          <w:b/>
          <w:bCs/>
          <w:smallCaps/>
          <w:color w:val="auto"/>
          <w:sz w:val="24"/>
          <w:szCs w:val="24"/>
        </w:rPr>
      </w:pPr>
      <w:r w:rsidRPr="00631335">
        <w:rPr>
          <w:rFonts w:ascii="Times New Roman" w:hAnsi="Times New Roman" w:cs="Times New Roman"/>
          <w:color w:val="auto"/>
          <w:sz w:val="24"/>
          <w:szCs w:val="24"/>
        </w:rPr>
        <w:t>EUROPOS BENDRASIS VIEŠŲJŲ PIRKIMŲ DOKUMENTAS</w:t>
      </w:r>
    </w:p>
    <w:p w14:paraId="3584D74E" w14:textId="77777777" w:rsidR="002F396F" w:rsidRPr="00631335" w:rsidRDefault="002F396F" w:rsidP="002F396F">
      <w:pPr>
        <w:jc w:val="both"/>
        <w:rPr>
          <w:rFonts w:ascii="Times New Roman" w:hAnsi="Times New Roman" w:cs="Times New Roman"/>
          <w:sz w:val="24"/>
          <w:szCs w:val="24"/>
        </w:rPr>
      </w:pPr>
      <w:r w:rsidRPr="00631335">
        <w:rPr>
          <w:rFonts w:ascii="Times New Roman" w:hAnsi="Times New Roman" w:cs="Times New Roman"/>
          <w:sz w:val="24"/>
          <w:szCs w:val="24"/>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F2ED7EA" w:rsidR="008D704D" w:rsidRPr="009900EA" w:rsidRDefault="008D704D" w:rsidP="008D704D">
      <w:pPr>
        <w:pStyle w:val="Heading2"/>
        <w:ind w:left="5103"/>
        <w:rPr>
          <w:rFonts w:ascii="Times New Roman" w:eastAsia="Calibri" w:hAnsi="Times New Roman" w:cs="Times New Roman"/>
          <w:color w:val="auto"/>
          <w:sz w:val="24"/>
          <w:szCs w:val="24"/>
        </w:rPr>
      </w:pPr>
      <w:bookmarkStart w:id="62" w:name="_Ref38540913"/>
      <w:bookmarkStart w:id="63" w:name="_Ref38898051"/>
      <w:bookmarkStart w:id="64" w:name="_Ref38901392"/>
      <w:bookmarkStart w:id="65" w:name="_Toc210031550"/>
      <w:r w:rsidRPr="009900EA">
        <w:rPr>
          <w:rFonts w:ascii="Times New Roman" w:eastAsia="Calibri" w:hAnsi="Times New Roman" w:cs="Times New Roman"/>
          <w:color w:val="auto"/>
          <w:sz w:val="24"/>
          <w:szCs w:val="24"/>
        </w:rPr>
        <w:lastRenderedPageBreak/>
        <w:t xml:space="preserve">Pirkimo sąlygų </w:t>
      </w:r>
      <w:r w:rsidR="00F1334C" w:rsidRPr="009900EA">
        <w:rPr>
          <w:rFonts w:ascii="Times New Roman" w:eastAsia="Calibri" w:hAnsi="Times New Roman" w:cs="Times New Roman"/>
          <w:color w:val="auto"/>
          <w:sz w:val="24"/>
          <w:szCs w:val="24"/>
        </w:rPr>
        <w:t>6</w:t>
      </w:r>
      <w:r w:rsidRPr="009900EA">
        <w:rPr>
          <w:rFonts w:ascii="Times New Roman" w:eastAsia="Calibri" w:hAnsi="Times New Roman" w:cs="Times New Roman"/>
          <w:color w:val="auto"/>
          <w:sz w:val="24"/>
          <w:szCs w:val="24"/>
        </w:rPr>
        <w:t xml:space="preserve"> priedas „Pasiūlymo forma“</w:t>
      </w:r>
      <w:bookmarkEnd w:id="62"/>
      <w:bookmarkEnd w:id="63"/>
      <w:bookmarkEnd w:id="64"/>
      <w:r w:rsidR="009900EA" w:rsidRPr="009900EA">
        <w:rPr>
          <w:rFonts w:ascii="Times New Roman" w:eastAsia="Calibri" w:hAnsi="Times New Roman" w:cs="Times New Roman"/>
          <w:color w:val="auto"/>
          <w:sz w:val="24"/>
          <w:szCs w:val="24"/>
        </w:rPr>
        <w:t xml:space="preserve"> A dalis</w:t>
      </w:r>
      <w:bookmarkEnd w:id="65"/>
    </w:p>
    <w:p w14:paraId="2EDF208A" w14:textId="77777777" w:rsidR="00693D4F" w:rsidRDefault="00693D4F" w:rsidP="00DE290C">
      <w:pPr>
        <w:rPr>
          <w:rFonts w:cstheme="minorHAnsi"/>
          <w:color w:val="7030A0"/>
        </w:rPr>
      </w:pPr>
    </w:p>
    <w:p w14:paraId="464B4EA2" w14:textId="77777777" w:rsidR="009900EA" w:rsidRPr="009900EA" w:rsidRDefault="009900EA" w:rsidP="009900EA">
      <w:pPr>
        <w:spacing w:after="0" w:line="240" w:lineRule="auto"/>
        <w:rPr>
          <w:rFonts w:ascii="Times New Roman" w:eastAsia="Arial Unicode MS" w:hAnsi="Times New Roman" w:cs="Times New Roman"/>
          <w:sz w:val="20"/>
          <w:szCs w:val="20"/>
          <w:lang w:eastAsia="en-US"/>
        </w:rPr>
      </w:pPr>
    </w:p>
    <w:p w14:paraId="52148394" w14:textId="77777777" w:rsidR="009900EA" w:rsidRPr="009900EA" w:rsidRDefault="009900EA" w:rsidP="009900EA">
      <w:pPr>
        <w:spacing w:after="0" w:line="240" w:lineRule="auto"/>
        <w:jc w:val="center"/>
        <w:rPr>
          <w:rFonts w:ascii="Times New Roman" w:eastAsia="Arial Unicode MS" w:hAnsi="Times New Roman" w:cs="Times New Roman"/>
          <w:sz w:val="20"/>
          <w:szCs w:val="20"/>
          <w:lang w:eastAsia="en-US"/>
        </w:rPr>
      </w:pPr>
      <w:r w:rsidRPr="009900EA">
        <w:rPr>
          <w:rFonts w:ascii="Times New Roman" w:eastAsia="Arial Unicode MS" w:hAnsi="Times New Roman" w:cs="Times New Roman"/>
          <w:sz w:val="20"/>
          <w:szCs w:val="20"/>
          <w:lang w:eastAsia="en-US"/>
        </w:rPr>
        <w:t>Herbas arba prekių ženklas</w:t>
      </w:r>
    </w:p>
    <w:p w14:paraId="78089FBA" w14:textId="77777777" w:rsidR="009900EA" w:rsidRPr="009900EA" w:rsidRDefault="009900EA" w:rsidP="009900EA">
      <w:pPr>
        <w:spacing w:after="0" w:line="240" w:lineRule="auto"/>
        <w:jc w:val="center"/>
        <w:rPr>
          <w:rFonts w:ascii="Times New Roman" w:eastAsia="Arial Unicode MS" w:hAnsi="Times New Roman" w:cs="Times New Roman"/>
          <w:sz w:val="20"/>
          <w:szCs w:val="20"/>
          <w:lang w:eastAsia="en-US"/>
        </w:rPr>
      </w:pPr>
    </w:p>
    <w:p w14:paraId="7DE49009" w14:textId="77777777" w:rsidR="009900EA" w:rsidRPr="009900EA" w:rsidRDefault="009900EA" w:rsidP="009900EA">
      <w:pPr>
        <w:spacing w:after="0" w:line="240" w:lineRule="auto"/>
        <w:jc w:val="center"/>
        <w:rPr>
          <w:rFonts w:ascii="Times New Roman" w:eastAsia="Arial Unicode MS" w:hAnsi="Times New Roman" w:cs="Times New Roman"/>
          <w:sz w:val="20"/>
          <w:szCs w:val="20"/>
          <w:lang w:eastAsia="en-US"/>
        </w:rPr>
      </w:pPr>
      <w:r w:rsidRPr="009900EA">
        <w:rPr>
          <w:rFonts w:ascii="Times New Roman" w:eastAsia="Arial Unicode MS" w:hAnsi="Times New Roman" w:cs="Times New Roman"/>
          <w:sz w:val="20"/>
          <w:szCs w:val="20"/>
          <w:lang w:eastAsia="en-US"/>
        </w:rPr>
        <w:t>(Teikėjo pavadinimas)</w:t>
      </w:r>
    </w:p>
    <w:p w14:paraId="4476B802" w14:textId="77777777" w:rsidR="009900EA" w:rsidRPr="009900EA" w:rsidRDefault="009900EA" w:rsidP="009900EA">
      <w:pPr>
        <w:spacing w:after="0" w:line="240" w:lineRule="auto"/>
        <w:jc w:val="center"/>
        <w:rPr>
          <w:rFonts w:ascii="Times New Roman" w:eastAsia="Arial Unicode MS" w:hAnsi="Times New Roman" w:cs="Times New Roman"/>
          <w:sz w:val="20"/>
          <w:szCs w:val="20"/>
          <w:lang w:eastAsia="en-US"/>
        </w:rPr>
      </w:pPr>
    </w:p>
    <w:p w14:paraId="197DFF9E" w14:textId="77777777" w:rsidR="009900EA" w:rsidRPr="009900EA" w:rsidRDefault="009900EA" w:rsidP="009900EA">
      <w:pPr>
        <w:spacing w:after="0" w:line="240" w:lineRule="auto"/>
        <w:jc w:val="both"/>
        <w:rPr>
          <w:rFonts w:ascii="Times New Roman" w:eastAsia="Arial Unicode MS" w:hAnsi="Times New Roman" w:cs="Times New Roman"/>
          <w:sz w:val="20"/>
          <w:szCs w:val="20"/>
          <w:lang w:eastAsia="en-US"/>
        </w:rPr>
      </w:pPr>
      <w:r w:rsidRPr="009900EA">
        <w:rPr>
          <w:rFonts w:ascii="Times New Roman" w:eastAsia="Arial Unicode MS" w:hAnsi="Times New Roman" w:cs="Times New Roman"/>
          <w:sz w:val="20"/>
          <w:szCs w:val="20"/>
          <w:lang w:eastAsia="en-US"/>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11C4108A" w14:textId="77777777" w:rsidR="009900EA" w:rsidRPr="009900EA" w:rsidRDefault="009900EA" w:rsidP="009900EA">
      <w:pPr>
        <w:spacing w:after="0" w:line="240" w:lineRule="auto"/>
        <w:ind w:left="284" w:hanging="142"/>
        <w:rPr>
          <w:rFonts w:ascii="Times New Roman" w:eastAsia="Arial Unicode MS" w:hAnsi="Times New Roman" w:cs="Times New Roman"/>
          <w:sz w:val="24"/>
          <w:szCs w:val="24"/>
          <w:lang w:eastAsia="en-US"/>
        </w:rPr>
      </w:pPr>
      <w:r w:rsidRPr="009900EA">
        <w:rPr>
          <w:rFonts w:ascii="Times New Roman" w:eastAsia="Arial Unicode MS" w:hAnsi="Times New Roman" w:cs="Times New Roman"/>
          <w:sz w:val="24"/>
          <w:szCs w:val="24"/>
          <w:lang w:eastAsia="en-US"/>
        </w:rPr>
        <w:t>___________________</w:t>
      </w:r>
    </w:p>
    <w:p w14:paraId="29BB4431" w14:textId="77777777" w:rsidR="009900EA" w:rsidRPr="009900EA" w:rsidRDefault="009900EA" w:rsidP="009900EA">
      <w:pPr>
        <w:tabs>
          <w:tab w:val="center" w:pos="2520"/>
        </w:tabs>
        <w:spacing w:after="0" w:line="240" w:lineRule="auto"/>
        <w:rPr>
          <w:rFonts w:ascii="Times New Roman" w:eastAsia="Arial Unicode MS" w:hAnsi="Times New Roman" w:cs="Times New Roman"/>
          <w:sz w:val="20"/>
          <w:szCs w:val="20"/>
          <w:lang w:eastAsia="en-US"/>
        </w:rPr>
      </w:pPr>
      <w:r w:rsidRPr="009900EA">
        <w:rPr>
          <w:rFonts w:ascii="Times New Roman" w:eastAsia="Arial Unicode MS" w:hAnsi="Times New Roman" w:cs="Times New Roman"/>
          <w:sz w:val="20"/>
          <w:szCs w:val="20"/>
          <w:lang w:eastAsia="en-US"/>
        </w:rPr>
        <w:t>(Adresatas (perkančioji organizacija))</w:t>
      </w:r>
    </w:p>
    <w:p w14:paraId="1033DF46" w14:textId="77777777" w:rsidR="009900EA" w:rsidRPr="009900EA" w:rsidRDefault="009900EA" w:rsidP="009900EA">
      <w:pPr>
        <w:spacing w:after="0" w:line="240" w:lineRule="auto"/>
        <w:jc w:val="center"/>
        <w:rPr>
          <w:rFonts w:ascii="Times New Roman" w:eastAsia="Arial Unicode MS" w:hAnsi="Times New Roman" w:cs="Times New Roman"/>
          <w:b/>
          <w:sz w:val="24"/>
          <w:szCs w:val="24"/>
          <w:lang w:eastAsia="en-US"/>
        </w:rPr>
      </w:pPr>
      <w:r w:rsidRPr="009900EA">
        <w:rPr>
          <w:rFonts w:ascii="Times New Roman" w:eastAsia="Arial Unicode MS" w:hAnsi="Times New Roman" w:cs="Times New Roman"/>
          <w:b/>
          <w:sz w:val="24"/>
          <w:szCs w:val="24"/>
          <w:lang w:eastAsia="en-US"/>
        </w:rPr>
        <w:t>PASIŪLYMAS</w:t>
      </w:r>
    </w:p>
    <w:p w14:paraId="3109413E" w14:textId="77777777" w:rsidR="009900EA" w:rsidRPr="009900EA" w:rsidRDefault="009900EA" w:rsidP="009900EA">
      <w:pPr>
        <w:spacing w:after="0" w:line="240" w:lineRule="auto"/>
        <w:jc w:val="center"/>
        <w:rPr>
          <w:rFonts w:ascii="Times New Roman" w:eastAsia="Arial Unicode MS" w:hAnsi="Times New Roman" w:cs="Times New Roman"/>
          <w:b/>
          <w:sz w:val="24"/>
          <w:szCs w:val="24"/>
          <w:lang w:eastAsia="en-US"/>
        </w:rPr>
      </w:pPr>
    </w:p>
    <w:p w14:paraId="4B18C5EF" w14:textId="2D42DB4C" w:rsidR="009900EA" w:rsidRPr="009900EA" w:rsidRDefault="009900EA" w:rsidP="009900EA">
      <w:pPr>
        <w:spacing w:after="0" w:line="240" w:lineRule="auto"/>
        <w:jc w:val="center"/>
        <w:rPr>
          <w:rFonts w:ascii="Times New Roman" w:eastAsia="Times New Roman" w:hAnsi="Times New Roman" w:cs="Times New Roman"/>
          <w:b/>
          <w:bCs/>
          <w:caps/>
          <w:spacing w:val="20"/>
          <w:kern w:val="2"/>
          <w:sz w:val="24"/>
          <w:szCs w:val="24"/>
          <w:lang w:eastAsia="en-US"/>
          <w14:ligatures w14:val="standardContextual"/>
        </w:rPr>
      </w:pPr>
      <w:r w:rsidRPr="009900EA">
        <w:rPr>
          <w:rFonts w:ascii="Times New Roman" w:eastAsia="Times New Roman" w:hAnsi="Times New Roman" w:cs="Times New Roman"/>
          <w:b/>
          <w:bCs/>
          <w:sz w:val="24"/>
          <w:szCs w:val="24"/>
        </w:rPr>
        <w:t xml:space="preserve">DĖL </w:t>
      </w:r>
      <w:r w:rsidR="00712572" w:rsidRPr="00712572">
        <w:rPr>
          <w:rFonts w:ascii="Times New Roman" w:eastAsia="Times New Roman" w:hAnsi="Times New Roman" w:cs="Times New Roman"/>
          <w:b/>
          <w:bCs/>
          <w:sz w:val="24"/>
          <w:szCs w:val="24"/>
        </w:rPr>
        <w:t xml:space="preserve">INFORMACINIŲ REPORTAŽŲ RENGIMO IR SKELBIMO NACIONALINĖJE TELEVIZIJOJE PASLAUGŲ PIRKIMO </w:t>
      </w:r>
    </w:p>
    <w:p w14:paraId="106E3692" w14:textId="77777777" w:rsidR="009900EA" w:rsidRPr="009900EA" w:rsidRDefault="009900EA" w:rsidP="009900EA">
      <w:pPr>
        <w:spacing w:after="0" w:line="240" w:lineRule="auto"/>
        <w:jc w:val="center"/>
        <w:rPr>
          <w:rFonts w:ascii="Times New Roman" w:eastAsia="Arial Unicode MS" w:hAnsi="Times New Roman" w:cs="Times New Roman"/>
          <w:b/>
          <w:sz w:val="24"/>
          <w:szCs w:val="24"/>
          <w:lang w:eastAsia="en-US"/>
        </w:rPr>
      </w:pPr>
    </w:p>
    <w:p w14:paraId="6F304339" w14:textId="77777777" w:rsidR="009900EA" w:rsidRPr="009900EA" w:rsidRDefault="009900EA" w:rsidP="009900EA">
      <w:pPr>
        <w:spacing w:after="0" w:line="240" w:lineRule="auto"/>
        <w:jc w:val="center"/>
        <w:rPr>
          <w:rFonts w:ascii="Times New Roman" w:eastAsia="Arial Unicode MS" w:hAnsi="Times New Roman" w:cs="Times New Roman"/>
          <w:sz w:val="24"/>
          <w:szCs w:val="24"/>
          <w:lang w:eastAsia="en-US"/>
        </w:rPr>
      </w:pPr>
      <w:r w:rsidRPr="009900EA">
        <w:rPr>
          <w:rFonts w:ascii="Times New Roman" w:eastAsia="Arial Unicode MS" w:hAnsi="Times New Roman" w:cs="Times New Roman"/>
          <w:b/>
          <w:sz w:val="24"/>
          <w:szCs w:val="24"/>
          <w:lang w:eastAsia="en-US"/>
        </w:rPr>
        <w:t>A DALIS. TECHNINĖ INFORMACIJA IR DUOMENYS APIE TIEKĖJĄ</w:t>
      </w:r>
    </w:p>
    <w:p w14:paraId="298FC6C9" w14:textId="77777777" w:rsidR="009900EA" w:rsidRPr="009900EA" w:rsidRDefault="009900EA" w:rsidP="009900EA">
      <w:pPr>
        <w:spacing w:after="0" w:line="240" w:lineRule="auto"/>
        <w:jc w:val="center"/>
        <w:rPr>
          <w:rFonts w:ascii="Times New Roman" w:eastAsia="Arial Unicode MS" w:hAnsi="Times New Roman" w:cs="Times New Roman"/>
          <w:b/>
          <w:bCs/>
          <w:color w:val="000000"/>
          <w:sz w:val="24"/>
          <w:szCs w:val="24"/>
          <w:lang w:eastAsia="en-US"/>
        </w:rPr>
      </w:pPr>
      <w:r w:rsidRPr="009900EA">
        <w:rPr>
          <w:rFonts w:ascii="Times New Roman" w:eastAsia="Arial Unicode MS" w:hAnsi="Times New Roman" w:cs="Times New Roman"/>
          <w:sz w:val="24"/>
          <w:szCs w:val="24"/>
          <w:lang w:eastAsia="en-US"/>
        </w:rPr>
        <w:t>_____________</w:t>
      </w:r>
      <w:r w:rsidRPr="009900EA">
        <w:rPr>
          <w:rFonts w:ascii="Times New Roman" w:eastAsia="Arial Unicode MS" w:hAnsi="Times New Roman" w:cs="Times New Roman"/>
          <w:b/>
          <w:bCs/>
          <w:color w:val="000000"/>
          <w:sz w:val="24"/>
          <w:szCs w:val="24"/>
          <w:lang w:eastAsia="en-US"/>
        </w:rPr>
        <w:t xml:space="preserve"> </w:t>
      </w:r>
      <w:r w:rsidRPr="009900EA">
        <w:rPr>
          <w:rFonts w:ascii="Times New Roman" w:eastAsia="Arial Unicode MS" w:hAnsi="Times New Roman" w:cs="Times New Roman"/>
          <w:sz w:val="24"/>
          <w:szCs w:val="24"/>
          <w:lang w:eastAsia="en-US"/>
        </w:rPr>
        <w:t>Nr.______</w:t>
      </w:r>
    </w:p>
    <w:p w14:paraId="0BC9E836" w14:textId="77777777" w:rsidR="009900EA" w:rsidRPr="009900EA" w:rsidRDefault="009900EA" w:rsidP="009900EA">
      <w:pPr>
        <w:spacing w:after="0" w:line="240" w:lineRule="auto"/>
        <w:jc w:val="center"/>
        <w:rPr>
          <w:rFonts w:ascii="Times New Roman" w:eastAsia="Arial Unicode MS" w:hAnsi="Times New Roman" w:cs="Times New Roman"/>
          <w:bCs/>
          <w:color w:val="000000"/>
          <w:sz w:val="24"/>
          <w:szCs w:val="24"/>
          <w:lang w:eastAsia="en-US"/>
        </w:rPr>
      </w:pPr>
      <w:r w:rsidRPr="009900EA">
        <w:rPr>
          <w:rFonts w:ascii="Times New Roman" w:eastAsia="Arial Unicode MS" w:hAnsi="Times New Roman" w:cs="Times New Roman"/>
          <w:bCs/>
          <w:color w:val="000000"/>
          <w:sz w:val="24"/>
          <w:szCs w:val="24"/>
          <w:lang w:eastAsia="en-US"/>
        </w:rPr>
        <w:t>(data)</w:t>
      </w:r>
    </w:p>
    <w:p w14:paraId="5BDE1544" w14:textId="77777777" w:rsidR="009900EA" w:rsidRPr="009900EA" w:rsidRDefault="009900EA" w:rsidP="009900EA">
      <w:pPr>
        <w:spacing w:after="0" w:line="240" w:lineRule="auto"/>
        <w:jc w:val="center"/>
        <w:rPr>
          <w:rFonts w:ascii="Times New Roman" w:eastAsia="Arial Unicode MS" w:hAnsi="Times New Roman" w:cs="Times New Roman"/>
          <w:bCs/>
          <w:color w:val="000000"/>
          <w:sz w:val="24"/>
          <w:szCs w:val="24"/>
          <w:lang w:eastAsia="en-US"/>
        </w:rPr>
      </w:pPr>
      <w:r w:rsidRPr="009900EA">
        <w:rPr>
          <w:rFonts w:ascii="Times New Roman" w:eastAsia="Arial Unicode MS" w:hAnsi="Times New Roman" w:cs="Times New Roman"/>
          <w:bCs/>
          <w:color w:val="000000"/>
          <w:sz w:val="24"/>
          <w:szCs w:val="24"/>
          <w:lang w:eastAsia="en-US"/>
        </w:rPr>
        <w:t>_____________</w:t>
      </w:r>
    </w:p>
    <w:p w14:paraId="71E2ADA3" w14:textId="77777777" w:rsidR="009900EA" w:rsidRPr="009900EA" w:rsidRDefault="009900EA" w:rsidP="009900EA">
      <w:pPr>
        <w:spacing w:after="0" w:line="240" w:lineRule="auto"/>
        <w:jc w:val="center"/>
        <w:rPr>
          <w:rFonts w:ascii="Times New Roman" w:eastAsia="Arial Unicode MS" w:hAnsi="Times New Roman" w:cs="Times New Roman"/>
          <w:bCs/>
          <w:color w:val="000000"/>
          <w:sz w:val="24"/>
          <w:szCs w:val="24"/>
          <w:lang w:eastAsia="en-US"/>
        </w:rPr>
      </w:pPr>
      <w:r w:rsidRPr="009900EA">
        <w:rPr>
          <w:rFonts w:ascii="Times New Roman" w:eastAsia="Arial Unicode MS" w:hAnsi="Times New Roman" w:cs="Times New Roman"/>
          <w:bCs/>
          <w:color w:val="000000"/>
          <w:sz w:val="24"/>
          <w:szCs w:val="24"/>
          <w:lang w:eastAsia="en-US"/>
        </w:rPr>
        <w:t>(vieta)</w:t>
      </w:r>
    </w:p>
    <w:p w14:paraId="202C418D" w14:textId="77777777" w:rsidR="009900EA" w:rsidRPr="009900EA" w:rsidRDefault="009900EA" w:rsidP="009900EA">
      <w:pPr>
        <w:spacing w:after="0" w:line="240" w:lineRule="auto"/>
        <w:jc w:val="center"/>
        <w:rPr>
          <w:rFonts w:ascii="Times New Roman" w:eastAsia="Arial Unicode MS" w:hAnsi="Times New Roman" w:cs="Times New Roman"/>
          <w:bCs/>
          <w:color w:val="000000"/>
          <w:sz w:val="24"/>
          <w:szCs w:val="24"/>
          <w:lang w:eastAsia="en-US"/>
        </w:rPr>
      </w:pPr>
    </w:p>
    <w:tbl>
      <w:tblPr>
        <w:tblW w:w="9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7"/>
        <w:gridCol w:w="3433"/>
      </w:tblGrid>
      <w:tr w:rsidR="009900EA" w:rsidRPr="009900EA" w14:paraId="226BAA4B" w14:textId="77777777">
        <w:tc>
          <w:tcPr>
            <w:tcW w:w="5954" w:type="dxa"/>
            <w:tcBorders>
              <w:top w:val="single" w:sz="4" w:space="0" w:color="auto"/>
              <w:left w:val="single" w:sz="4" w:space="0" w:color="auto"/>
              <w:bottom w:val="single" w:sz="4" w:space="0" w:color="auto"/>
              <w:right w:val="single" w:sz="4" w:space="0" w:color="auto"/>
            </w:tcBorders>
            <w:hideMark/>
          </w:tcPr>
          <w:p w14:paraId="5CDB7119" w14:textId="77777777" w:rsidR="009900EA" w:rsidRPr="008B2C96" w:rsidRDefault="009900EA" w:rsidP="009900EA">
            <w:pPr>
              <w:spacing w:after="0" w:line="240" w:lineRule="auto"/>
              <w:rPr>
                <w:rFonts w:ascii="Times New Roman" w:eastAsia="Arial Unicode MS" w:hAnsi="Times New Roman" w:cs="Times New Roman"/>
                <w:sz w:val="24"/>
                <w:szCs w:val="24"/>
                <w:lang w:eastAsia="en-US"/>
              </w:rPr>
            </w:pPr>
            <w:r w:rsidRPr="008B2C96">
              <w:rPr>
                <w:rFonts w:ascii="Times New Roman" w:eastAsia="Arial Unicode MS" w:hAnsi="Times New Roman" w:cs="Times New Roman"/>
                <w:b/>
                <w:color w:val="000000"/>
                <w:sz w:val="24"/>
                <w:szCs w:val="24"/>
                <w:lang w:eastAsia="en-US"/>
              </w:rPr>
              <w:t>Tiekėjo pavadinimas</w:t>
            </w:r>
            <w:r w:rsidRPr="008B2C96">
              <w:rPr>
                <w:rFonts w:ascii="Times New Roman" w:eastAsia="Arial Unicode MS" w:hAnsi="Times New Roman" w:cs="Times New Roman"/>
                <w:color w:val="000000"/>
                <w:sz w:val="24"/>
                <w:szCs w:val="24"/>
                <w:lang w:eastAsia="en-US"/>
              </w:rPr>
              <w:t xml:space="preserve"> </w:t>
            </w:r>
            <w:r w:rsidRPr="008B2C96">
              <w:rPr>
                <w:rFonts w:ascii="Times New Roman" w:eastAsia="Arial Unicode MS" w:hAnsi="Times New Roman" w:cs="Times New Roman"/>
                <w:i/>
                <w:color w:val="000000"/>
                <w:sz w:val="24"/>
                <w:szCs w:val="24"/>
                <w:lang w:eastAsia="en-US"/>
              </w:rPr>
              <w:t>/ Jeigu dalyvauja ūkio subjektų grupė, surašomi visi dalyvių pavadinimai</w:t>
            </w:r>
            <w:r w:rsidRPr="008B2C96">
              <w:rPr>
                <w:rFonts w:ascii="Times New Roman" w:eastAsia="Arial Unicode MS" w:hAnsi="Times New Roman" w:cs="Times New Roman"/>
                <w:i/>
                <w:sz w:val="24"/>
                <w:szCs w:val="24"/>
                <w:lang w:eastAsia="en-US"/>
              </w:rPr>
              <w:t xml:space="preserve"> ir nurodomas </w:t>
            </w:r>
            <w:r w:rsidRPr="008B2C96">
              <w:rPr>
                <w:rFonts w:ascii="Times New Roman" w:eastAsia="Arial Unicode MS" w:hAnsi="Times New Roman" w:cs="Times New Roman"/>
                <w:i/>
                <w:color w:val="000000"/>
                <w:sz w:val="24"/>
                <w:szCs w:val="24"/>
                <w:lang w:eastAsia="en-US"/>
              </w:rPr>
              <w:t xml:space="preserve">atstovaujantis arba vadovaujantis ūkio subjektų grupei dalyvis </w:t>
            </w:r>
          </w:p>
        </w:tc>
        <w:tc>
          <w:tcPr>
            <w:tcW w:w="3431" w:type="dxa"/>
            <w:tcBorders>
              <w:top w:val="single" w:sz="4" w:space="0" w:color="auto"/>
              <w:left w:val="single" w:sz="4" w:space="0" w:color="auto"/>
              <w:bottom w:val="single" w:sz="4" w:space="0" w:color="auto"/>
              <w:right w:val="single" w:sz="4" w:space="0" w:color="auto"/>
            </w:tcBorders>
          </w:tcPr>
          <w:p w14:paraId="698EB2BB" w14:textId="77777777" w:rsidR="009900EA" w:rsidRPr="008B2C96" w:rsidRDefault="009900EA" w:rsidP="009900EA">
            <w:pPr>
              <w:spacing w:after="0" w:line="240" w:lineRule="auto"/>
              <w:rPr>
                <w:rFonts w:ascii="Times New Roman" w:eastAsia="Arial Unicode MS" w:hAnsi="Times New Roman" w:cs="Times New Roman"/>
                <w:sz w:val="24"/>
                <w:szCs w:val="24"/>
                <w:lang w:eastAsia="en-US"/>
              </w:rPr>
            </w:pPr>
          </w:p>
        </w:tc>
      </w:tr>
      <w:tr w:rsidR="009900EA" w:rsidRPr="009900EA" w14:paraId="737B9477" w14:textId="77777777">
        <w:tc>
          <w:tcPr>
            <w:tcW w:w="5954" w:type="dxa"/>
            <w:tcBorders>
              <w:top w:val="single" w:sz="4" w:space="0" w:color="auto"/>
              <w:left w:val="single" w:sz="4" w:space="0" w:color="auto"/>
              <w:bottom w:val="single" w:sz="4" w:space="0" w:color="auto"/>
              <w:right w:val="single" w:sz="4" w:space="0" w:color="auto"/>
            </w:tcBorders>
            <w:hideMark/>
          </w:tcPr>
          <w:p w14:paraId="1770CA7A" w14:textId="77777777" w:rsidR="009900EA" w:rsidRPr="008B2C96" w:rsidRDefault="009900EA" w:rsidP="009900EA">
            <w:pPr>
              <w:spacing w:after="0" w:line="240" w:lineRule="auto"/>
              <w:rPr>
                <w:rFonts w:ascii="Times New Roman" w:eastAsia="Arial Unicode MS" w:hAnsi="Times New Roman" w:cs="Times New Roman"/>
                <w:sz w:val="24"/>
                <w:szCs w:val="24"/>
                <w:lang w:eastAsia="en-US"/>
              </w:rPr>
            </w:pPr>
            <w:r w:rsidRPr="008B2C96">
              <w:rPr>
                <w:rFonts w:ascii="Times New Roman" w:eastAsia="Arial Unicode MS" w:hAnsi="Times New Roman" w:cs="Times New Roman"/>
                <w:b/>
                <w:color w:val="000000"/>
                <w:sz w:val="24"/>
                <w:szCs w:val="24"/>
                <w:lang w:eastAsia="en-US"/>
              </w:rPr>
              <w:t>Tiekėjo adresas, juridinio asmens įmonės kodas</w:t>
            </w:r>
            <w:r w:rsidRPr="008B2C96">
              <w:rPr>
                <w:rFonts w:ascii="Times New Roman" w:eastAsia="Arial Unicode MS" w:hAnsi="Times New Roman" w:cs="Times New Roman"/>
                <w:color w:val="000000"/>
                <w:sz w:val="24"/>
                <w:szCs w:val="24"/>
                <w:lang w:eastAsia="en-US"/>
              </w:rPr>
              <w:t xml:space="preserve"> </w:t>
            </w:r>
            <w:r w:rsidRPr="008B2C96">
              <w:rPr>
                <w:rFonts w:ascii="Times New Roman" w:eastAsia="Arial Unicode MS" w:hAnsi="Times New Roman" w:cs="Times New Roman"/>
                <w:i/>
                <w:color w:val="000000"/>
                <w:sz w:val="24"/>
                <w:szCs w:val="24"/>
                <w:lang w:eastAsia="en-US"/>
              </w:rPr>
              <w:t>/ Jeigu dalyvauja ūkio subjektų grupė, nurodomi dalyvių adresai ir juridinio asmens įmonės kodai</w:t>
            </w:r>
          </w:p>
        </w:tc>
        <w:tc>
          <w:tcPr>
            <w:tcW w:w="3431" w:type="dxa"/>
            <w:tcBorders>
              <w:top w:val="single" w:sz="4" w:space="0" w:color="auto"/>
              <w:left w:val="single" w:sz="4" w:space="0" w:color="auto"/>
              <w:bottom w:val="single" w:sz="4" w:space="0" w:color="auto"/>
              <w:right w:val="single" w:sz="4" w:space="0" w:color="auto"/>
            </w:tcBorders>
          </w:tcPr>
          <w:p w14:paraId="5D146BE2" w14:textId="77777777" w:rsidR="009900EA" w:rsidRPr="008B2C96" w:rsidRDefault="009900EA" w:rsidP="009900EA">
            <w:pPr>
              <w:spacing w:after="0" w:line="240" w:lineRule="auto"/>
              <w:rPr>
                <w:rFonts w:ascii="Times New Roman" w:eastAsia="Arial Unicode MS" w:hAnsi="Times New Roman" w:cs="Times New Roman"/>
                <w:sz w:val="24"/>
                <w:szCs w:val="24"/>
                <w:lang w:eastAsia="en-US"/>
              </w:rPr>
            </w:pPr>
          </w:p>
        </w:tc>
      </w:tr>
      <w:tr w:rsidR="009900EA" w:rsidRPr="009900EA" w14:paraId="6D52FF7C" w14:textId="77777777">
        <w:tc>
          <w:tcPr>
            <w:tcW w:w="5954" w:type="dxa"/>
            <w:tcBorders>
              <w:top w:val="single" w:sz="4" w:space="0" w:color="auto"/>
              <w:left w:val="single" w:sz="4" w:space="0" w:color="auto"/>
              <w:bottom w:val="single" w:sz="4" w:space="0" w:color="auto"/>
              <w:right w:val="single" w:sz="4" w:space="0" w:color="auto"/>
            </w:tcBorders>
            <w:hideMark/>
          </w:tcPr>
          <w:p w14:paraId="66FB917D" w14:textId="77777777" w:rsidR="009900EA" w:rsidRPr="008B2C96" w:rsidRDefault="009900EA" w:rsidP="009900EA">
            <w:pPr>
              <w:spacing w:after="0" w:line="240" w:lineRule="auto"/>
              <w:rPr>
                <w:rFonts w:ascii="Times New Roman" w:eastAsia="Arial Unicode MS" w:hAnsi="Times New Roman" w:cs="Times New Roman"/>
                <w:sz w:val="24"/>
                <w:szCs w:val="24"/>
                <w:lang w:eastAsia="en-US"/>
              </w:rPr>
            </w:pPr>
            <w:r w:rsidRPr="008B2C96">
              <w:rPr>
                <w:rFonts w:ascii="Times New Roman" w:eastAsia="Arial Unicode MS" w:hAnsi="Times New Roman" w:cs="Times New Roman"/>
                <w:b/>
                <w:color w:val="000000"/>
                <w:sz w:val="24"/>
                <w:szCs w:val="24"/>
                <w:lang w:eastAsia="en-US"/>
              </w:rPr>
              <w:t xml:space="preserve">Už pasiūlymą atsakingo asmens </w:t>
            </w:r>
            <w:r w:rsidRPr="008B2C96">
              <w:rPr>
                <w:rFonts w:ascii="Times New Roman" w:eastAsia="Arial Unicode MS" w:hAnsi="Times New Roman" w:cs="Times New Roman"/>
                <w:color w:val="000000"/>
                <w:sz w:val="24"/>
                <w:szCs w:val="24"/>
                <w:lang w:eastAsia="en-US"/>
              </w:rPr>
              <w:t xml:space="preserve">(tiekėjo įgalioto bendrauti su perkančiąja organizacija) </w:t>
            </w:r>
            <w:r w:rsidRPr="008B2C96">
              <w:rPr>
                <w:rFonts w:ascii="Times New Roman" w:eastAsia="Arial Unicode MS" w:hAnsi="Times New Roman" w:cs="Times New Roman"/>
                <w:b/>
                <w:color w:val="000000"/>
                <w:sz w:val="24"/>
                <w:szCs w:val="24"/>
                <w:lang w:eastAsia="en-US"/>
              </w:rPr>
              <w:t>pareigos, vardas, pavardė ir kontaktinė informacija:</w:t>
            </w:r>
          </w:p>
        </w:tc>
        <w:tc>
          <w:tcPr>
            <w:tcW w:w="3431" w:type="dxa"/>
            <w:tcBorders>
              <w:top w:val="single" w:sz="4" w:space="0" w:color="auto"/>
              <w:left w:val="single" w:sz="4" w:space="0" w:color="auto"/>
              <w:bottom w:val="single" w:sz="4" w:space="0" w:color="auto"/>
              <w:right w:val="single" w:sz="4" w:space="0" w:color="auto"/>
            </w:tcBorders>
          </w:tcPr>
          <w:p w14:paraId="5C0956C7" w14:textId="77777777" w:rsidR="009900EA" w:rsidRPr="008B2C96" w:rsidRDefault="009900EA" w:rsidP="009900EA">
            <w:pPr>
              <w:spacing w:after="0" w:line="240" w:lineRule="auto"/>
              <w:rPr>
                <w:rFonts w:ascii="Times New Roman" w:eastAsia="Arial Unicode MS" w:hAnsi="Times New Roman" w:cs="Times New Roman"/>
                <w:sz w:val="24"/>
                <w:szCs w:val="24"/>
                <w:lang w:eastAsia="en-US"/>
              </w:rPr>
            </w:pPr>
          </w:p>
        </w:tc>
      </w:tr>
      <w:tr w:rsidR="009900EA" w:rsidRPr="009900EA" w14:paraId="7DB487EB" w14:textId="77777777">
        <w:tc>
          <w:tcPr>
            <w:tcW w:w="5954" w:type="dxa"/>
            <w:tcBorders>
              <w:top w:val="single" w:sz="4" w:space="0" w:color="auto"/>
              <w:left w:val="single" w:sz="4" w:space="0" w:color="auto"/>
              <w:bottom w:val="single" w:sz="4" w:space="0" w:color="auto"/>
              <w:right w:val="single" w:sz="4" w:space="0" w:color="auto"/>
            </w:tcBorders>
            <w:hideMark/>
          </w:tcPr>
          <w:p w14:paraId="2420272B" w14:textId="77777777" w:rsidR="009900EA" w:rsidRPr="009900EA" w:rsidRDefault="009900EA" w:rsidP="009900EA">
            <w:pPr>
              <w:spacing w:after="0" w:line="240" w:lineRule="auto"/>
              <w:rPr>
                <w:rFonts w:ascii="Times New Roman" w:eastAsia="Arial Unicode MS" w:hAnsi="Times New Roman" w:cs="Times New Roman"/>
                <w:b/>
                <w:bCs/>
                <w:sz w:val="24"/>
                <w:szCs w:val="24"/>
                <w:lang w:val="en-US" w:eastAsia="en-US"/>
              </w:rPr>
            </w:pPr>
            <w:r w:rsidRPr="009900EA">
              <w:rPr>
                <w:rFonts w:ascii="Times New Roman" w:eastAsia="Arial Unicode MS" w:hAnsi="Times New Roman" w:cs="Times New Roman"/>
                <w:b/>
                <w:bCs/>
                <w:sz w:val="24"/>
                <w:szCs w:val="24"/>
                <w:lang w:val="en-US" w:eastAsia="en-US"/>
              </w:rPr>
              <w:t>Telefono numeris</w:t>
            </w:r>
          </w:p>
        </w:tc>
        <w:tc>
          <w:tcPr>
            <w:tcW w:w="3431" w:type="dxa"/>
            <w:tcBorders>
              <w:top w:val="single" w:sz="4" w:space="0" w:color="auto"/>
              <w:left w:val="single" w:sz="4" w:space="0" w:color="auto"/>
              <w:bottom w:val="single" w:sz="4" w:space="0" w:color="auto"/>
              <w:right w:val="single" w:sz="4" w:space="0" w:color="auto"/>
            </w:tcBorders>
          </w:tcPr>
          <w:p w14:paraId="008B5E7D" w14:textId="77777777" w:rsidR="009900EA" w:rsidRPr="009900EA" w:rsidRDefault="009900EA" w:rsidP="009900EA">
            <w:pPr>
              <w:spacing w:after="0" w:line="240" w:lineRule="auto"/>
              <w:rPr>
                <w:rFonts w:ascii="Times New Roman" w:eastAsia="Arial Unicode MS" w:hAnsi="Times New Roman" w:cs="Times New Roman"/>
                <w:sz w:val="24"/>
                <w:szCs w:val="24"/>
                <w:lang w:val="en-US" w:eastAsia="en-US"/>
              </w:rPr>
            </w:pPr>
          </w:p>
        </w:tc>
      </w:tr>
      <w:tr w:rsidR="009900EA" w:rsidRPr="009900EA" w14:paraId="0149D4EA" w14:textId="77777777">
        <w:tc>
          <w:tcPr>
            <w:tcW w:w="5954" w:type="dxa"/>
            <w:tcBorders>
              <w:top w:val="single" w:sz="4" w:space="0" w:color="auto"/>
              <w:left w:val="single" w:sz="4" w:space="0" w:color="auto"/>
              <w:bottom w:val="single" w:sz="4" w:space="0" w:color="auto"/>
              <w:right w:val="single" w:sz="4" w:space="0" w:color="auto"/>
            </w:tcBorders>
            <w:hideMark/>
          </w:tcPr>
          <w:p w14:paraId="11CF5084" w14:textId="77777777" w:rsidR="009900EA" w:rsidRPr="009900EA" w:rsidRDefault="009900EA" w:rsidP="009900EA">
            <w:pPr>
              <w:spacing w:after="0" w:line="240" w:lineRule="auto"/>
              <w:rPr>
                <w:rFonts w:ascii="Times New Roman" w:eastAsia="Arial Unicode MS" w:hAnsi="Times New Roman" w:cs="Times New Roman"/>
                <w:b/>
                <w:bCs/>
                <w:sz w:val="24"/>
                <w:szCs w:val="24"/>
                <w:lang w:val="en-US" w:eastAsia="en-US"/>
              </w:rPr>
            </w:pPr>
            <w:r w:rsidRPr="009900EA">
              <w:rPr>
                <w:rFonts w:ascii="Times New Roman" w:eastAsia="Arial Unicode MS" w:hAnsi="Times New Roman" w:cs="Times New Roman"/>
                <w:b/>
                <w:bCs/>
                <w:sz w:val="24"/>
                <w:szCs w:val="24"/>
                <w:lang w:val="en-US" w:eastAsia="en-US"/>
              </w:rPr>
              <w:t>El. pašto adresas</w:t>
            </w:r>
          </w:p>
        </w:tc>
        <w:tc>
          <w:tcPr>
            <w:tcW w:w="3431" w:type="dxa"/>
            <w:tcBorders>
              <w:top w:val="single" w:sz="4" w:space="0" w:color="auto"/>
              <w:left w:val="single" w:sz="4" w:space="0" w:color="auto"/>
              <w:bottom w:val="single" w:sz="4" w:space="0" w:color="auto"/>
              <w:right w:val="single" w:sz="4" w:space="0" w:color="auto"/>
            </w:tcBorders>
          </w:tcPr>
          <w:p w14:paraId="595086A2" w14:textId="77777777" w:rsidR="009900EA" w:rsidRPr="009900EA" w:rsidRDefault="009900EA" w:rsidP="009900EA">
            <w:pPr>
              <w:spacing w:after="0" w:line="240" w:lineRule="auto"/>
              <w:rPr>
                <w:rFonts w:ascii="Times New Roman" w:eastAsia="Arial Unicode MS" w:hAnsi="Times New Roman" w:cs="Times New Roman"/>
                <w:sz w:val="24"/>
                <w:szCs w:val="24"/>
                <w:lang w:val="en-US" w:eastAsia="en-US"/>
              </w:rPr>
            </w:pPr>
          </w:p>
        </w:tc>
      </w:tr>
    </w:tbl>
    <w:p w14:paraId="0879C33E" w14:textId="77777777" w:rsidR="009900EA" w:rsidRPr="009900EA" w:rsidRDefault="009900EA" w:rsidP="009900EA">
      <w:pPr>
        <w:spacing w:after="0" w:line="240" w:lineRule="auto"/>
        <w:ind w:firstLine="567"/>
        <w:jc w:val="both"/>
        <w:rPr>
          <w:rFonts w:ascii="Times New Roman" w:eastAsia="Arial Unicode MS" w:hAnsi="Times New Roman" w:cs="Times New Roman"/>
          <w:color w:val="000000"/>
          <w:sz w:val="24"/>
          <w:szCs w:val="24"/>
          <w:lang w:eastAsia="en-US"/>
        </w:rPr>
      </w:pPr>
    </w:p>
    <w:p w14:paraId="4243D7C6" w14:textId="103E76C8" w:rsidR="009900EA" w:rsidRDefault="009900EA" w:rsidP="00003A64">
      <w:pPr>
        <w:pStyle w:val="ListParagraph"/>
        <w:spacing w:after="0" w:line="240" w:lineRule="auto"/>
        <w:ind w:left="0" w:firstLine="1296"/>
        <w:jc w:val="both"/>
        <w:rPr>
          <w:rFonts w:ascii="Times New Roman" w:eastAsia="Arial Unicode MS" w:hAnsi="Times New Roman" w:cs="Times New Roman"/>
          <w:sz w:val="24"/>
          <w:szCs w:val="24"/>
          <w:lang w:eastAsia="en-US"/>
        </w:rPr>
      </w:pPr>
      <w:r w:rsidRPr="00385DB0">
        <w:rPr>
          <w:rFonts w:ascii="Times New Roman" w:eastAsia="Arial Unicode MS" w:hAnsi="Times New Roman" w:cs="Times New Roman"/>
          <w:sz w:val="24"/>
          <w:szCs w:val="24"/>
          <w:lang w:eastAsia="en-US"/>
        </w:rPr>
        <w:t>Atsižvelgdami į pirkimo dokumentuose išdėstytas sąlygas, teikiame savo pasiūlymą bei duomenis apie mūsų pasirengimą vykdyti planuojamą sudaryti pirkimo sutartį:</w:t>
      </w:r>
    </w:p>
    <w:p w14:paraId="40834A73" w14:textId="77777777" w:rsidR="00003A64" w:rsidRPr="00385DB0" w:rsidRDefault="00003A64" w:rsidP="00003A64">
      <w:pPr>
        <w:pStyle w:val="ListParagraph"/>
        <w:spacing w:after="0" w:line="240" w:lineRule="auto"/>
        <w:ind w:left="0" w:firstLine="1296"/>
        <w:jc w:val="both"/>
        <w:rPr>
          <w:rFonts w:ascii="Times New Roman" w:eastAsia="Arial Unicode MS"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346"/>
        <w:gridCol w:w="2457"/>
        <w:gridCol w:w="2515"/>
      </w:tblGrid>
      <w:tr w:rsidR="00385DB0" w:rsidRPr="00385DB0" w14:paraId="2C4314BD" w14:textId="77777777" w:rsidTr="00FD632B">
        <w:tc>
          <w:tcPr>
            <w:tcW w:w="648" w:type="dxa"/>
          </w:tcPr>
          <w:p w14:paraId="23D6D4EB" w14:textId="77777777" w:rsidR="00385DB0" w:rsidRPr="00385DB0" w:rsidRDefault="00385DB0" w:rsidP="00385DB0">
            <w:pPr>
              <w:widowControl w:val="0"/>
              <w:spacing w:after="0" w:line="240" w:lineRule="auto"/>
              <w:jc w:val="center"/>
              <w:rPr>
                <w:rFonts w:ascii="Times New Roman" w:eastAsia="Arial Unicode MS" w:hAnsi="Times New Roman" w:cs="Times New Roman"/>
                <w:sz w:val="24"/>
                <w:szCs w:val="24"/>
                <w:bdr w:val="nil"/>
                <w:lang w:eastAsia="en-US"/>
              </w:rPr>
            </w:pPr>
            <w:r w:rsidRPr="00385DB0">
              <w:rPr>
                <w:rFonts w:ascii="Times New Roman" w:eastAsia="Arial Unicode MS" w:hAnsi="Times New Roman" w:cs="Times New Roman"/>
                <w:sz w:val="24"/>
                <w:szCs w:val="24"/>
                <w:bdr w:val="nil"/>
                <w:lang w:eastAsia="en-US"/>
              </w:rPr>
              <w:t>Eil. Nr.</w:t>
            </w:r>
          </w:p>
        </w:tc>
        <w:tc>
          <w:tcPr>
            <w:tcW w:w="4500" w:type="dxa"/>
          </w:tcPr>
          <w:p w14:paraId="03B2F166" w14:textId="77777777" w:rsidR="00385DB0" w:rsidRPr="00385DB0" w:rsidRDefault="00385DB0" w:rsidP="00385DB0">
            <w:pPr>
              <w:widowControl w:val="0"/>
              <w:spacing w:after="0" w:line="240" w:lineRule="auto"/>
              <w:jc w:val="center"/>
              <w:rPr>
                <w:rFonts w:ascii="Times New Roman" w:eastAsia="Arial Unicode MS" w:hAnsi="Times New Roman" w:cs="Times New Roman"/>
                <w:sz w:val="24"/>
                <w:szCs w:val="24"/>
                <w:bdr w:val="nil"/>
                <w:lang w:eastAsia="en-US"/>
              </w:rPr>
            </w:pPr>
            <w:r w:rsidRPr="00385DB0">
              <w:rPr>
                <w:rFonts w:ascii="Times New Roman" w:eastAsia="Arial Unicode MS" w:hAnsi="Times New Roman" w:cs="Times New Roman"/>
                <w:sz w:val="24"/>
                <w:szCs w:val="24"/>
                <w:bdr w:val="nil"/>
                <w:lang w:eastAsia="en-US"/>
              </w:rPr>
              <w:t xml:space="preserve">Reikalavimas nacionalinės televizijos programai  </w:t>
            </w:r>
          </w:p>
        </w:tc>
        <w:tc>
          <w:tcPr>
            <w:tcW w:w="2513" w:type="dxa"/>
          </w:tcPr>
          <w:p w14:paraId="02E3881C" w14:textId="77777777" w:rsidR="00385DB0" w:rsidRPr="00385DB0" w:rsidRDefault="00385DB0" w:rsidP="00385DB0">
            <w:pPr>
              <w:widowControl w:val="0"/>
              <w:spacing w:after="0" w:line="240" w:lineRule="auto"/>
              <w:jc w:val="center"/>
              <w:rPr>
                <w:rFonts w:ascii="Times New Roman" w:eastAsia="Arial Unicode MS" w:hAnsi="Times New Roman" w:cs="Times New Roman"/>
                <w:sz w:val="24"/>
                <w:szCs w:val="24"/>
                <w:bdr w:val="nil"/>
                <w:lang w:eastAsia="en-US"/>
              </w:rPr>
            </w:pPr>
            <w:r w:rsidRPr="00385DB0">
              <w:rPr>
                <w:rFonts w:ascii="Times New Roman" w:eastAsia="Arial Unicode MS" w:hAnsi="Times New Roman" w:cs="Times New Roman"/>
                <w:sz w:val="24"/>
                <w:szCs w:val="24"/>
                <w:bdr w:val="nil"/>
                <w:lang w:eastAsia="en-US"/>
              </w:rPr>
              <w:t>Tiekėjo siūlomo nacionalinės televizijos programos  pavadinimas</w:t>
            </w:r>
          </w:p>
        </w:tc>
        <w:tc>
          <w:tcPr>
            <w:tcW w:w="2554" w:type="dxa"/>
          </w:tcPr>
          <w:p w14:paraId="6DE95A88" w14:textId="77777777" w:rsidR="00385DB0" w:rsidRPr="00385DB0" w:rsidRDefault="00385DB0" w:rsidP="00385DB0">
            <w:pPr>
              <w:widowControl w:val="0"/>
              <w:spacing w:after="0" w:line="240" w:lineRule="auto"/>
              <w:jc w:val="center"/>
              <w:rPr>
                <w:rFonts w:ascii="Times New Roman" w:eastAsia="Arial Unicode MS" w:hAnsi="Times New Roman" w:cs="Times New Roman"/>
                <w:sz w:val="24"/>
                <w:szCs w:val="24"/>
                <w:bdr w:val="nil"/>
                <w:lang w:eastAsia="en-US"/>
              </w:rPr>
            </w:pPr>
            <w:r w:rsidRPr="00385DB0">
              <w:rPr>
                <w:rFonts w:ascii="Times New Roman" w:eastAsia="Arial Unicode MS" w:hAnsi="Times New Roman" w:cs="Times New Roman"/>
                <w:sz w:val="24"/>
                <w:szCs w:val="24"/>
                <w:bdr w:val="nil"/>
                <w:lang w:eastAsia="en-US"/>
              </w:rPr>
              <w:t>Tikslios siūlomos nacionalinės televizijos programos  charakteristikos:</w:t>
            </w:r>
            <w:r w:rsidRPr="00385DB0">
              <w:rPr>
                <w:rFonts w:ascii="Times New Roman" w:eastAsia="Times New Roman" w:hAnsi="Times New Roman" w:cs="Times New Roman"/>
                <w:sz w:val="24"/>
                <w:szCs w:val="24"/>
                <w:lang w:eastAsia="en-US"/>
              </w:rPr>
              <w:t xml:space="preserve"> duomenys apie auditoriją, pateikiant </w:t>
            </w:r>
            <w:r w:rsidRPr="00385DB0">
              <w:rPr>
                <w:rFonts w:ascii="Times New Roman" w:eastAsia="Times New Roman" w:hAnsi="Times New Roman" w:cs="Times New Roman"/>
                <w:sz w:val="24"/>
                <w:szCs w:val="24"/>
                <w:lang w:eastAsia="en-US"/>
              </w:rPr>
              <w:lastRenderedPageBreak/>
              <w:t>oficialius žiniasklaidos auditorijos tyrimų bendrovės duomenis</w:t>
            </w:r>
          </w:p>
        </w:tc>
      </w:tr>
      <w:tr w:rsidR="00385DB0" w:rsidRPr="00385DB0" w14:paraId="42F2AAE3" w14:textId="77777777" w:rsidTr="00FD632B">
        <w:tc>
          <w:tcPr>
            <w:tcW w:w="10215" w:type="dxa"/>
            <w:gridSpan w:val="4"/>
          </w:tcPr>
          <w:p w14:paraId="247F4E7C" w14:textId="77777777" w:rsidR="00385DB0" w:rsidRPr="00385DB0" w:rsidRDefault="00385DB0" w:rsidP="00385DB0">
            <w:pPr>
              <w:widowControl w:val="0"/>
              <w:spacing w:after="0" w:line="240" w:lineRule="auto"/>
              <w:jc w:val="center"/>
              <w:rPr>
                <w:rFonts w:ascii="Times New Roman" w:eastAsia="Arial Unicode MS" w:hAnsi="Times New Roman" w:cs="Times New Roman"/>
                <w:sz w:val="24"/>
                <w:szCs w:val="24"/>
                <w:bdr w:val="nil"/>
                <w:lang w:eastAsia="en-US"/>
              </w:rPr>
            </w:pPr>
            <w:r w:rsidRPr="00385DB0">
              <w:rPr>
                <w:rFonts w:ascii="Times New Roman" w:eastAsia="Arial Unicode MS" w:hAnsi="Times New Roman" w:cs="Times New Roman"/>
                <w:i/>
                <w:color w:val="000000"/>
                <w:sz w:val="24"/>
                <w:szCs w:val="24"/>
                <w:bdr w:val="nil"/>
                <w:lang w:eastAsia="ar-SA"/>
              </w:rPr>
              <w:lastRenderedPageBreak/>
              <w:t>Dėl 1-os pirkimo objekto dalies</w:t>
            </w:r>
          </w:p>
        </w:tc>
      </w:tr>
      <w:tr w:rsidR="00385DB0" w:rsidRPr="00385DB0" w14:paraId="4FEFF246" w14:textId="77777777" w:rsidTr="00FD632B">
        <w:tc>
          <w:tcPr>
            <w:tcW w:w="648" w:type="dxa"/>
          </w:tcPr>
          <w:p w14:paraId="72929703" w14:textId="77777777" w:rsidR="00385DB0" w:rsidRPr="00385DB0" w:rsidRDefault="00385DB0" w:rsidP="00385DB0">
            <w:pPr>
              <w:widowControl w:val="0"/>
              <w:spacing w:after="0" w:line="240" w:lineRule="auto"/>
              <w:rPr>
                <w:rFonts w:ascii="Times New Roman" w:eastAsia="Arial Unicode MS" w:hAnsi="Times New Roman" w:cs="Times New Roman"/>
                <w:sz w:val="24"/>
                <w:szCs w:val="24"/>
                <w:bdr w:val="nil"/>
                <w:lang w:eastAsia="en-US"/>
              </w:rPr>
            </w:pPr>
            <w:r w:rsidRPr="00385DB0">
              <w:rPr>
                <w:rFonts w:ascii="Times New Roman" w:eastAsia="Arial Unicode MS" w:hAnsi="Times New Roman" w:cs="Times New Roman"/>
                <w:sz w:val="24"/>
                <w:szCs w:val="24"/>
                <w:bdr w:val="nil"/>
                <w:lang w:eastAsia="en-US"/>
              </w:rPr>
              <w:t>1.</w:t>
            </w:r>
          </w:p>
        </w:tc>
        <w:tc>
          <w:tcPr>
            <w:tcW w:w="4500" w:type="dxa"/>
          </w:tcPr>
          <w:p w14:paraId="7CB8320A" w14:textId="77777777" w:rsidR="00385DB0" w:rsidRPr="00385DB0" w:rsidRDefault="00385DB0" w:rsidP="00385DB0">
            <w:pPr>
              <w:widowControl w:val="0"/>
              <w:suppressAutoHyphens/>
              <w:spacing w:after="0" w:line="240" w:lineRule="auto"/>
              <w:ind w:firstLine="5"/>
              <w:jc w:val="both"/>
              <w:rPr>
                <w:rFonts w:ascii="Times New Roman" w:eastAsia="Times New Roman" w:hAnsi="Times New Roman" w:cs="Tahoma"/>
                <w:kern w:val="1"/>
                <w:sz w:val="24"/>
                <w:szCs w:val="24"/>
                <w:lang w:eastAsia="en-US"/>
              </w:rPr>
            </w:pPr>
            <w:r w:rsidRPr="00385DB0">
              <w:rPr>
                <w:rFonts w:ascii="Times New Roman" w:eastAsia="Times New Roman" w:hAnsi="Times New Roman" w:cs="Tahoma"/>
                <w:kern w:val="1"/>
                <w:sz w:val="24"/>
                <w:szCs w:val="24"/>
                <w:lang w:eastAsia="en-US"/>
              </w:rPr>
              <w:t xml:space="preserve">Nacionalinė  televizijos programa, kuri transliuojama antžeminiu televizijos tinklu ir priimama Lietuvos teritorijoje, kurioje gyvena daugiau kaip 60 proc. šalies gyventojų ir kurios einamojo pilno mėnesio vidutinis dienos pasiekimas (daily reach), įskaitant konsoliduoto žiūrėjimo duomenis, TV metrų duomenimis yra ne mažesnis nei 24 proc. ir daugiau (šis rodiklis turi būti pasiektas bent vieną mėnesį per </w:t>
            </w:r>
            <w:r w:rsidRPr="00385DB0">
              <w:rPr>
                <w:rFonts w:ascii="Times New Roman" w:eastAsia="Lucida Sans Unicode" w:hAnsi="Times New Roman" w:cs="Tahoma"/>
                <w:iCs/>
                <w:kern w:val="1"/>
                <w:sz w:val="24"/>
                <w:szCs w:val="24"/>
              </w:rPr>
              <w:t>2025 metų III ketvirtį</w:t>
            </w:r>
            <w:r w:rsidRPr="00385DB0">
              <w:rPr>
                <w:rFonts w:ascii="Times New Roman" w:eastAsia="Times New Roman" w:hAnsi="Times New Roman" w:cs="Tahoma"/>
                <w:kern w:val="1"/>
                <w:sz w:val="24"/>
                <w:szCs w:val="24"/>
                <w:lang w:eastAsia="en-US"/>
              </w:rPr>
              <w:t xml:space="preserve"> </w:t>
            </w:r>
          </w:p>
        </w:tc>
        <w:tc>
          <w:tcPr>
            <w:tcW w:w="2513" w:type="dxa"/>
          </w:tcPr>
          <w:p w14:paraId="4164B5D3" w14:textId="77777777" w:rsidR="00385DB0" w:rsidRPr="00385DB0" w:rsidRDefault="00385DB0" w:rsidP="00385DB0">
            <w:pPr>
              <w:widowControl w:val="0"/>
              <w:spacing w:after="0" w:line="240" w:lineRule="auto"/>
              <w:rPr>
                <w:rFonts w:ascii="Times New Roman" w:eastAsia="Arial Unicode MS" w:hAnsi="Times New Roman" w:cs="Times New Roman"/>
                <w:sz w:val="24"/>
                <w:szCs w:val="24"/>
                <w:bdr w:val="nil"/>
                <w:lang w:eastAsia="en-US"/>
              </w:rPr>
            </w:pPr>
          </w:p>
        </w:tc>
        <w:tc>
          <w:tcPr>
            <w:tcW w:w="2554" w:type="dxa"/>
          </w:tcPr>
          <w:p w14:paraId="4FA033CC" w14:textId="77777777" w:rsidR="00385DB0" w:rsidRPr="00385DB0" w:rsidRDefault="00385DB0" w:rsidP="00385DB0">
            <w:pPr>
              <w:widowControl w:val="0"/>
              <w:spacing w:after="0" w:line="240" w:lineRule="auto"/>
              <w:rPr>
                <w:rFonts w:ascii="Times New Roman" w:eastAsia="Arial Unicode MS" w:hAnsi="Times New Roman" w:cs="Times New Roman"/>
                <w:sz w:val="24"/>
                <w:szCs w:val="24"/>
                <w:bdr w:val="nil"/>
                <w:lang w:eastAsia="en-US"/>
              </w:rPr>
            </w:pPr>
          </w:p>
        </w:tc>
      </w:tr>
      <w:tr w:rsidR="00385DB0" w:rsidRPr="00385DB0" w14:paraId="616AFBA6" w14:textId="77777777" w:rsidTr="00FD632B">
        <w:tc>
          <w:tcPr>
            <w:tcW w:w="10215" w:type="dxa"/>
            <w:gridSpan w:val="4"/>
          </w:tcPr>
          <w:p w14:paraId="432E471D" w14:textId="77777777" w:rsidR="00385DB0" w:rsidRPr="00385DB0" w:rsidRDefault="00385DB0" w:rsidP="00385DB0">
            <w:pPr>
              <w:widowControl w:val="0"/>
              <w:spacing w:after="0" w:line="240" w:lineRule="auto"/>
              <w:jc w:val="center"/>
              <w:rPr>
                <w:rFonts w:ascii="Times New Roman" w:eastAsia="Arial Unicode MS" w:hAnsi="Times New Roman" w:cs="Times New Roman"/>
                <w:sz w:val="24"/>
                <w:szCs w:val="24"/>
                <w:bdr w:val="nil"/>
                <w:lang w:eastAsia="en-US"/>
              </w:rPr>
            </w:pPr>
            <w:r w:rsidRPr="00385DB0">
              <w:rPr>
                <w:rFonts w:ascii="Times New Roman" w:eastAsia="Arial Unicode MS" w:hAnsi="Times New Roman" w:cs="Times New Roman"/>
                <w:i/>
                <w:color w:val="000000"/>
                <w:sz w:val="24"/>
                <w:szCs w:val="24"/>
                <w:bdr w:val="nil"/>
                <w:lang w:eastAsia="ar-SA"/>
              </w:rPr>
              <w:t>Dėl 2-os pirkimo objekto dalies</w:t>
            </w:r>
          </w:p>
        </w:tc>
      </w:tr>
      <w:tr w:rsidR="00385DB0" w:rsidRPr="00385DB0" w14:paraId="358B0408" w14:textId="77777777" w:rsidTr="00FD632B">
        <w:tc>
          <w:tcPr>
            <w:tcW w:w="648" w:type="dxa"/>
          </w:tcPr>
          <w:p w14:paraId="60450085" w14:textId="77777777" w:rsidR="00385DB0" w:rsidRPr="00385DB0" w:rsidRDefault="00385DB0" w:rsidP="00385DB0">
            <w:pPr>
              <w:widowControl w:val="0"/>
              <w:spacing w:after="0" w:line="240" w:lineRule="auto"/>
              <w:rPr>
                <w:rFonts w:ascii="Times New Roman" w:eastAsia="Arial Unicode MS" w:hAnsi="Times New Roman" w:cs="Times New Roman"/>
                <w:sz w:val="24"/>
                <w:szCs w:val="24"/>
                <w:bdr w:val="nil"/>
                <w:lang w:eastAsia="en-US"/>
              </w:rPr>
            </w:pPr>
            <w:r w:rsidRPr="00385DB0">
              <w:rPr>
                <w:rFonts w:ascii="Times New Roman" w:eastAsia="Arial Unicode MS" w:hAnsi="Times New Roman" w:cs="Times New Roman"/>
                <w:sz w:val="24"/>
                <w:szCs w:val="24"/>
                <w:bdr w:val="nil"/>
                <w:lang w:eastAsia="en-US"/>
              </w:rPr>
              <w:t>2.</w:t>
            </w:r>
          </w:p>
        </w:tc>
        <w:tc>
          <w:tcPr>
            <w:tcW w:w="4500" w:type="dxa"/>
          </w:tcPr>
          <w:p w14:paraId="5231D9C3" w14:textId="77777777" w:rsidR="00385DB0" w:rsidRPr="00385DB0" w:rsidRDefault="00385DB0" w:rsidP="00385DB0">
            <w:pPr>
              <w:widowControl w:val="0"/>
              <w:suppressAutoHyphens/>
              <w:spacing w:after="0" w:line="240" w:lineRule="auto"/>
              <w:ind w:firstLine="5"/>
              <w:jc w:val="both"/>
              <w:rPr>
                <w:rFonts w:ascii="Times New Roman" w:eastAsia="Times New Roman" w:hAnsi="Times New Roman" w:cs="Tahoma"/>
                <w:kern w:val="1"/>
                <w:sz w:val="24"/>
                <w:szCs w:val="24"/>
                <w:lang w:eastAsia="en-US"/>
              </w:rPr>
            </w:pPr>
            <w:r w:rsidRPr="00385DB0">
              <w:rPr>
                <w:rFonts w:ascii="Times New Roman" w:eastAsia="Times New Roman" w:hAnsi="Times New Roman" w:cs="Tahoma"/>
                <w:kern w:val="1"/>
                <w:sz w:val="24"/>
                <w:szCs w:val="24"/>
                <w:lang w:eastAsia="en-US"/>
              </w:rPr>
              <w:t xml:space="preserve">Nacionalinė  televizijos programa, kuri transliuojama antžeminiu televizijos tinklu ir priimama Lietuvos teritorijoje, kurioje gyvena daugiau kaip 60 proc. šalies gyventojų ir kurios einamojo pilno mėnesio vidutinis dienos pasiekimas (daily reach), įskaitant konsoliduoto žiūrėjimo duomenis, TV metrų duomenimis yra ne mažesnis nei 7 proc. ir daugiau (šis rodiklis turi būti pasiektas bent vieną mėnesį per </w:t>
            </w:r>
            <w:r w:rsidRPr="00385DB0">
              <w:rPr>
                <w:rFonts w:ascii="Times New Roman" w:eastAsia="Lucida Sans Unicode" w:hAnsi="Times New Roman" w:cs="Tahoma"/>
                <w:iCs/>
                <w:kern w:val="1"/>
                <w:sz w:val="24"/>
                <w:szCs w:val="24"/>
              </w:rPr>
              <w:t>2025 metų III ketvirtį</w:t>
            </w:r>
          </w:p>
        </w:tc>
        <w:tc>
          <w:tcPr>
            <w:tcW w:w="2513" w:type="dxa"/>
          </w:tcPr>
          <w:p w14:paraId="5D7BF9CF" w14:textId="77777777" w:rsidR="00385DB0" w:rsidRPr="00385DB0" w:rsidRDefault="00385DB0" w:rsidP="00385DB0">
            <w:pPr>
              <w:widowControl w:val="0"/>
              <w:spacing w:after="0" w:line="240" w:lineRule="auto"/>
              <w:rPr>
                <w:rFonts w:ascii="Times New Roman" w:eastAsia="Arial Unicode MS" w:hAnsi="Times New Roman" w:cs="Times New Roman"/>
                <w:sz w:val="24"/>
                <w:szCs w:val="24"/>
                <w:bdr w:val="nil"/>
                <w:lang w:eastAsia="en-US"/>
              </w:rPr>
            </w:pPr>
          </w:p>
        </w:tc>
        <w:tc>
          <w:tcPr>
            <w:tcW w:w="2554" w:type="dxa"/>
          </w:tcPr>
          <w:p w14:paraId="782B7095" w14:textId="77777777" w:rsidR="00385DB0" w:rsidRPr="00385DB0" w:rsidRDefault="00385DB0" w:rsidP="00385DB0">
            <w:pPr>
              <w:widowControl w:val="0"/>
              <w:spacing w:after="0" w:line="240" w:lineRule="auto"/>
              <w:rPr>
                <w:rFonts w:ascii="Times New Roman" w:eastAsia="Arial Unicode MS" w:hAnsi="Times New Roman" w:cs="Times New Roman"/>
                <w:sz w:val="24"/>
                <w:szCs w:val="24"/>
                <w:bdr w:val="nil"/>
                <w:lang w:eastAsia="en-US"/>
              </w:rPr>
            </w:pPr>
          </w:p>
        </w:tc>
      </w:tr>
      <w:tr w:rsidR="00385DB0" w:rsidRPr="00385DB0" w14:paraId="2D81ECEC" w14:textId="77777777" w:rsidTr="00FD632B">
        <w:tc>
          <w:tcPr>
            <w:tcW w:w="10215" w:type="dxa"/>
            <w:gridSpan w:val="4"/>
          </w:tcPr>
          <w:p w14:paraId="31268325" w14:textId="77777777" w:rsidR="00385DB0" w:rsidRPr="00385DB0" w:rsidRDefault="00385DB0" w:rsidP="00385DB0">
            <w:pPr>
              <w:widowControl w:val="0"/>
              <w:spacing w:after="0" w:line="240" w:lineRule="auto"/>
              <w:jc w:val="center"/>
              <w:rPr>
                <w:rFonts w:ascii="Times New Roman" w:eastAsia="Arial Unicode MS" w:hAnsi="Times New Roman" w:cs="Times New Roman"/>
                <w:sz w:val="24"/>
                <w:szCs w:val="24"/>
                <w:bdr w:val="nil"/>
                <w:lang w:eastAsia="en-US"/>
              </w:rPr>
            </w:pPr>
            <w:r w:rsidRPr="00385DB0">
              <w:rPr>
                <w:rFonts w:ascii="Times New Roman" w:eastAsia="Arial Unicode MS" w:hAnsi="Times New Roman" w:cs="Times New Roman"/>
                <w:i/>
                <w:color w:val="000000"/>
                <w:sz w:val="24"/>
                <w:szCs w:val="24"/>
                <w:bdr w:val="nil"/>
                <w:lang w:eastAsia="ar-SA"/>
              </w:rPr>
              <w:t>Dėl 3-os pirkimo objekto dalies</w:t>
            </w:r>
          </w:p>
        </w:tc>
      </w:tr>
      <w:tr w:rsidR="00385DB0" w:rsidRPr="00385DB0" w14:paraId="3B03CFFE" w14:textId="77777777" w:rsidTr="00FD632B">
        <w:tc>
          <w:tcPr>
            <w:tcW w:w="648" w:type="dxa"/>
          </w:tcPr>
          <w:p w14:paraId="6C6AE256" w14:textId="77777777" w:rsidR="00385DB0" w:rsidRPr="00385DB0" w:rsidRDefault="00385DB0" w:rsidP="00385DB0">
            <w:pPr>
              <w:widowControl w:val="0"/>
              <w:spacing w:after="0" w:line="240" w:lineRule="auto"/>
              <w:rPr>
                <w:rFonts w:ascii="Times New Roman" w:eastAsia="Arial Unicode MS" w:hAnsi="Times New Roman" w:cs="Times New Roman"/>
                <w:sz w:val="24"/>
                <w:szCs w:val="24"/>
                <w:bdr w:val="nil"/>
                <w:lang w:eastAsia="en-US"/>
              </w:rPr>
            </w:pPr>
            <w:r w:rsidRPr="00385DB0">
              <w:rPr>
                <w:rFonts w:ascii="Times New Roman" w:eastAsia="Arial Unicode MS" w:hAnsi="Times New Roman" w:cs="Times New Roman"/>
                <w:sz w:val="24"/>
                <w:szCs w:val="24"/>
                <w:bdr w:val="nil"/>
                <w:lang w:eastAsia="en-US"/>
              </w:rPr>
              <w:t>3.</w:t>
            </w:r>
          </w:p>
        </w:tc>
        <w:tc>
          <w:tcPr>
            <w:tcW w:w="4500" w:type="dxa"/>
          </w:tcPr>
          <w:p w14:paraId="5B79FDD1" w14:textId="77777777" w:rsidR="00385DB0" w:rsidRPr="00385DB0" w:rsidRDefault="00385DB0" w:rsidP="00385DB0">
            <w:pPr>
              <w:widowControl w:val="0"/>
              <w:suppressAutoHyphens/>
              <w:spacing w:after="0" w:line="240" w:lineRule="auto"/>
              <w:ind w:firstLine="5"/>
              <w:jc w:val="both"/>
              <w:rPr>
                <w:rFonts w:ascii="Times New Roman" w:eastAsia="Times New Roman" w:hAnsi="Times New Roman" w:cs="Tahoma"/>
                <w:kern w:val="1"/>
                <w:sz w:val="24"/>
                <w:szCs w:val="24"/>
                <w:lang w:eastAsia="en-US"/>
              </w:rPr>
            </w:pPr>
            <w:r w:rsidRPr="00385DB0">
              <w:rPr>
                <w:rFonts w:ascii="Times New Roman" w:eastAsia="Times New Roman" w:hAnsi="Times New Roman" w:cs="Tahoma"/>
                <w:kern w:val="1"/>
                <w:sz w:val="24"/>
                <w:szCs w:val="24"/>
                <w:lang w:eastAsia="en-US"/>
              </w:rPr>
              <w:t xml:space="preserve">Nacionalinė  televizijos programa, kuri transliuojama antžeminiu televizijos tinklu ir priimama Lietuvos teritorijoje, kurioje gyvena daugiau kaip 60 proc. šalies gyventojų ir kurios einamojo pilno mėnesio vidutinis dienos pasiekimas (daily reach), įskaitant konsoliduoto žiūrėjimo duomenis, TV metrų duomenimis yra ne mažesnis nei 11 proc. ir daugiau (šis rodiklis turi būti pasiektas bent vieną mėnesį per </w:t>
            </w:r>
            <w:r w:rsidRPr="00385DB0">
              <w:rPr>
                <w:rFonts w:ascii="Times New Roman" w:eastAsia="Lucida Sans Unicode" w:hAnsi="Times New Roman" w:cs="Tahoma"/>
                <w:iCs/>
                <w:kern w:val="1"/>
                <w:sz w:val="24"/>
                <w:szCs w:val="24"/>
              </w:rPr>
              <w:t>2025 metų III ketvirtį</w:t>
            </w:r>
          </w:p>
        </w:tc>
        <w:tc>
          <w:tcPr>
            <w:tcW w:w="2513" w:type="dxa"/>
          </w:tcPr>
          <w:p w14:paraId="720B2F70" w14:textId="77777777" w:rsidR="00385DB0" w:rsidRPr="00385DB0" w:rsidRDefault="00385DB0" w:rsidP="00385DB0">
            <w:pPr>
              <w:widowControl w:val="0"/>
              <w:spacing w:after="0" w:line="240" w:lineRule="auto"/>
              <w:rPr>
                <w:rFonts w:ascii="Times New Roman" w:eastAsia="Arial Unicode MS" w:hAnsi="Times New Roman" w:cs="Times New Roman"/>
                <w:sz w:val="24"/>
                <w:szCs w:val="24"/>
                <w:bdr w:val="nil"/>
                <w:lang w:eastAsia="en-US"/>
              </w:rPr>
            </w:pPr>
          </w:p>
        </w:tc>
        <w:tc>
          <w:tcPr>
            <w:tcW w:w="2554" w:type="dxa"/>
          </w:tcPr>
          <w:p w14:paraId="3227C6D6" w14:textId="77777777" w:rsidR="00385DB0" w:rsidRPr="00385DB0" w:rsidRDefault="00385DB0" w:rsidP="00385DB0">
            <w:pPr>
              <w:widowControl w:val="0"/>
              <w:spacing w:after="0" w:line="240" w:lineRule="auto"/>
              <w:rPr>
                <w:rFonts w:ascii="Times New Roman" w:eastAsia="Arial Unicode MS" w:hAnsi="Times New Roman" w:cs="Times New Roman"/>
                <w:sz w:val="24"/>
                <w:szCs w:val="24"/>
                <w:bdr w:val="nil"/>
                <w:lang w:eastAsia="en-US"/>
              </w:rPr>
            </w:pPr>
          </w:p>
        </w:tc>
      </w:tr>
    </w:tbl>
    <w:p w14:paraId="12ACF4F8" w14:textId="77777777" w:rsidR="00385DB0" w:rsidRDefault="00385DB0" w:rsidP="00385DB0">
      <w:pPr>
        <w:pStyle w:val="ListParagraph"/>
        <w:spacing w:after="0" w:line="240" w:lineRule="auto"/>
        <w:ind w:left="1069"/>
        <w:jc w:val="both"/>
        <w:rPr>
          <w:rFonts w:ascii="Times New Roman" w:eastAsia="Arial Unicode MS" w:hAnsi="Times New Roman" w:cs="Times New Roman"/>
          <w:sz w:val="24"/>
          <w:szCs w:val="24"/>
          <w:lang w:eastAsia="en-US"/>
        </w:rPr>
      </w:pPr>
    </w:p>
    <w:p w14:paraId="3C413AE1" w14:textId="77777777" w:rsidR="00A616DD" w:rsidRDefault="00A616DD" w:rsidP="00385DB0">
      <w:pPr>
        <w:pStyle w:val="ListParagraph"/>
        <w:spacing w:after="0" w:line="240" w:lineRule="auto"/>
        <w:ind w:left="1069"/>
        <w:jc w:val="both"/>
        <w:rPr>
          <w:rFonts w:ascii="Times New Roman" w:eastAsia="Arial Unicode MS" w:hAnsi="Times New Roman" w:cs="Times New Roman"/>
          <w:sz w:val="24"/>
          <w:szCs w:val="24"/>
          <w:lang w:eastAsia="en-US"/>
        </w:rPr>
      </w:pPr>
    </w:p>
    <w:p w14:paraId="5FCE458B" w14:textId="40AD69E8" w:rsidR="00A616DD" w:rsidRPr="00385DB0" w:rsidRDefault="00A616DD" w:rsidP="006304B1">
      <w:pPr>
        <w:pStyle w:val="ListParagraph"/>
        <w:spacing w:after="0" w:line="240" w:lineRule="auto"/>
        <w:ind w:left="0" w:firstLine="1134"/>
        <w:jc w:val="both"/>
        <w:rPr>
          <w:rFonts w:ascii="Times New Roman" w:eastAsia="Arial Unicode MS" w:hAnsi="Times New Roman" w:cs="Times New Roman"/>
          <w:sz w:val="24"/>
          <w:szCs w:val="24"/>
          <w:lang w:eastAsia="en-US"/>
        </w:rPr>
      </w:pPr>
      <w:r w:rsidRPr="00A616DD">
        <w:rPr>
          <w:rFonts w:ascii="Times New Roman" w:eastAsia="Arial Unicode MS" w:hAnsi="Times New Roman" w:cs="Times New Roman"/>
          <w:sz w:val="24"/>
          <w:szCs w:val="24"/>
          <w:lang w:eastAsia="en-US"/>
        </w:rPr>
        <w:t>Jei tiekėjas siūlo žiniasklaidos priemonę panaudos ar kt. pagrindais, jis turi pateikti dokumentus   ketinimų protokolą / sutartį /preliminarią sutartį, įrodančius, kad tiekėjui laimėjus konkursą, žiniasklaidos priemonės pajėgumai jam bus prieinami visą sutarties vykdymo laikotarpį.</w:t>
      </w:r>
    </w:p>
    <w:p w14:paraId="219676B3" w14:textId="77777777" w:rsidR="00A616DD" w:rsidRDefault="00A616DD" w:rsidP="009900EA">
      <w:pPr>
        <w:spacing w:after="0" w:line="240" w:lineRule="auto"/>
        <w:ind w:firstLine="1134"/>
        <w:jc w:val="both"/>
        <w:rPr>
          <w:rFonts w:ascii="Times New Roman" w:eastAsia="Arial Unicode MS" w:hAnsi="Times New Roman" w:cs="Times New Roman"/>
          <w:b/>
          <w:i/>
          <w:sz w:val="24"/>
          <w:szCs w:val="24"/>
          <w:lang w:eastAsia="en-US"/>
        </w:rPr>
      </w:pPr>
    </w:p>
    <w:p w14:paraId="4829EA41" w14:textId="2D7CA36E" w:rsidR="009900EA" w:rsidRPr="009900EA" w:rsidRDefault="009900EA" w:rsidP="009900EA">
      <w:pPr>
        <w:spacing w:after="0" w:line="240" w:lineRule="auto"/>
        <w:ind w:firstLine="1134"/>
        <w:jc w:val="both"/>
        <w:rPr>
          <w:rFonts w:ascii="Times New Roman" w:eastAsia="Arial Unicode MS" w:hAnsi="Times New Roman" w:cs="Times New Roman"/>
          <w:color w:val="000000"/>
          <w:sz w:val="24"/>
          <w:szCs w:val="24"/>
          <w:lang w:eastAsia="en-US"/>
        </w:rPr>
      </w:pPr>
      <w:r w:rsidRPr="009900EA">
        <w:rPr>
          <w:rFonts w:ascii="Times New Roman" w:eastAsia="Arial Unicode MS" w:hAnsi="Times New Roman" w:cs="Times New Roman"/>
          <w:b/>
          <w:i/>
          <w:sz w:val="24"/>
          <w:szCs w:val="24"/>
          <w:lang w:eastAsia="en-US"/>
        </w:rPr>
        <w:lastRenderedPageBreak/>
        <w:t xml:space="preserve">1 lentelė. </w:t>
      </w:r>
      <w:r w:rsidRPr="009900EA">
        <w:rPr>
          <w:rFonts w:ascii="Times New Roman" w:eastAsia="Arial Unicode MS" w:hAnsi="Times New Roman" w:cs="Times New Roman"/>
          <w:color w:val="000000"/>
          <w:sz w:val="24"/>
          <w:szCs w:val="24"/>
          <w:lang w:eastAsia="en-US"/>
        </w:rPr>
        <w:t>Informacija apie ūkio subjektus, kurių pajėgumais tiekėjas remiasi, kad atitiktų perkančiosios organizacijos keliamus kvalifikacijos reikalavimus (</w:t>
      </w:r>
      <w:r w:rsidRPr="009900EA">
        <w:rPr>
          <w:rFonts w:ascii="Times New Roman" w:eastAsia="Arial Unicode MS" w:hAnsi="Times New Roman" w:cs="Times New Roman"/>
          <w:b/>
          <w:i/>
          <w:color w:val="000000"/>
          <w:sz w:val="24"/>
          <w:szCs w:val="24"/>
          <w:lang w:eastAsia="en-US"/>
        </w:rPr>
        <w:t xml:space="preserve">nurodomi ir </w:t>
      </w:r>
      <w:r w:rsidRPr="009900EA">
        <w:rPr>
          <w:rFonts w:ascii="Times New Roman" w:eastAsia="Arial Unicode MS" w:hAnsi="Times New Roman" w:cs="Times New Roman"/>
          <w:b/>
          <w:i/>
          <w:color w:val="000000"/>
          <w:sz w:val="24"/>
          <w:szCs w:val="24"/>
          <w:u w:val="single"/>
          <w:lang w:eastAsia="en-US"/>
        </w:rPr>
        <w:t xml:space="preserve">kvazisubtiekėjai </w:t>
      </w:r>
      <w:r w:rsidRPr="009900EA">
        <w:rPr>
          <w:rFonts w:ascii="Times New Roman" w:eastAsia="Calibri" w:hAnsi="Times New Roman" w:cs="Times New Roman"/>
          <w:b/>
          <w:bCs/>
          <w:i/>
          <w:iCs/>
          <w:sz w:val="24"/>
          <w:szCs w:val="24"/>
        </w:rPr>
        <w:t xml:space="preserve">– </w:t>
      </w:r>
      <w:r w:rsidRPr="009900EA">
        <w:rPr>
          <w:rFonts w:ascii="Times New Roman" w:eastAsia="Arial Unicode MS" w:hAnsi="Times New Roman" w:cs="Times New Roman"/>
          <w:b/>
          <w:i/>
          <w:color w:val="000000"/>
          <w:sz w:val="24"/>
          <w:szCs w:val="24"/>
          <w:u w:val="single"/>
          <w:lang w:eastAsia="en-US"/>
        </w:rPr>
        <w:t>fiziniai asmenys</w:t>
      </w:r>
      <w:r w:rsidRPr="009900EA">
        <w:rPr>
          <w:rFonts w:ascii="Times New Roman" w:eastAsia="Arial Unicode MS" w:hAnsi="Times New Roman" w:cs="Times New Roman"/>
          <w:b/>
          <w:i/>
          <w:color w:val="000000"/>
          <w:sz w:val="24"/>
          <w:szCs w:val="24"/>
          <w:lang w:eastAsia="en-US"/>
        </w:rPr>
        <w:t xml:space="preserve">, </w:t>
      </w:r>
      <w:r w:rsidRPr="009900EA">
        <w:rPr>
          <w:rFonts w:ascii="Times New Roman" w:eastAsia="Arial Unicode MS" w:hAnsi="Times New Roman" w:cs="Times New Roman"/>
          <w:b/>
          <w:bCs/>
          <w:i/>
          <w:iCs/>
          <w:color w:val="000000"/>
          <w:sz w:val="24"/>
          <w:szCs w:val="24"/>
          <w:lang w:eastAsia="en-US"/>
        </w:rPr>
        <w:t>kuriuos ketinama įdarbinti pirkimo laimėjimo atveju</w:t>
      </w:r>
      <w:r w:rsidRPr="009900EA">
        <w:rPr>
          <w:rFonts w:ascii="Times New Roman" w:eastAsia="Arial Unicode MS" w:hAnsi="Times New Roman" w:cs="Times New Roman"/>
          <w:bCs/>
          <w:i/>
          <w:iCs/>
          <w:color w:val="000000"/>
          <w:sz w:val="24"/>
          <w:szCs w:val="24"/>
          <w:lang w:eastAsia="en-US"/>
        </w:rPr>
        <w:t>) (</w:t>
      </w:r>
      <w:r w:rsidRPr="009900EA">
        <w:rPr>
          <w:rFonts w:ascii="Times New Roman" w:eastAsia="Arial Unicode MS" w:hAnsi="Times New Roman" w:cs="Times New Roman"/>
          <w:i/>
          <w:iCs/>
          <w:sz w:val="24"/>
          <w:szCs w:val="24"/>
          <w:lang w:eastAsia="en-US"/>
        </w:rPr>
        <w:t>pildoma, jei tiekėjas pasitelkia kitų ūkio subjektų pajėgumais pagal Viešųjų pirkimų įstatymo 49 straipsnį)</w:t>
      </w:r>
      <w:r w:rsidRPr="009900EA">
        <w:rPr>
          <w:rFonts w:ascii="Times New Roman" w:eastAsia="Arial Unicode MS" w:hAnsi="Times New Roman" w:cs="Times New Roman"/>
          <w:bCs/>
          <w:i/>
          <w:iCs/>
          <w:color w:val="000000"/>
          <w:sz w:val="24"/>
          <w:szCs w:val="24"/>
          <w:lang w:eastAsia="en-US"/>
        </w:rPr>
        <w:t>:</w:t>
      </w: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2463"/>
        <w:gridCol w:w="2417"/>
        <w:gridCol w:w="1904"/>
        <w:gridCol w:w="2270"/>
      </w:tblGrid>
      <w:tr w:rsidR="009900EA" w:rsidRPr="009900EA" w14:paraId="10C223D3" w14:textId="77777777">
        <w:trPr>
          <w:trHeight w:val="20"/>
        </w:trPr>
        <w:tc>
          <w:tcPr>
            <w:tcW w:w="421" w:type="pct"/>
            <w:tcBorders>
              <w:top w:val="single" w:sz="4" w:space="0" w:color="auto"/>
              <w:left w:val="single" w:sz="4" w:space="0" w:color="auto"/>
              <w:bottom w:val="single" w:sz="4" w:space="0" w:color="auto"/>
              <w:right w:val="single" w:sz="4" w:space="0" w:color="auto"/>
            </w:tcBorders>
            <w:vAlign w:val="center"/>
            <w:hideMark/>
          </w:tcPr>
          <w:p w14:paraId="0B0CA06D" w14:textId="77777777" w:rsidR="009900EA" w:rsidRPr="009900EA" w:rsidRDefault="009900EA" w:rsidP="009900EA">
            <w:pPr>
              <w:spacing w:after="0" w:line="240" w:lineRule="auto"/>
              <w:ind w:right="-2"/>
              <w:jc w:val="center"/>
              <w:rPr>
                <w:rFonts w:ascii="Times New Roman" w:eastAsia="Arial Unicode MS" w:hAnsi="Times New Roman" w:cs="Times New Roman"/>
                <w:b/>
                <w:color w:val="000000"/>
                <w:sz w:val="24"/>
                <w:szCs w:val="24"/>
                <w:lang w:val="en-US" w:eastAsia="en-US"/>
              </w:rPr>
            </w:pPr>
            <w:r w:rsidRPr="009900EA">
              <w:rPr>
                <w:rFonts w:ascii="Times New Roman" w:eastAsia="Arial Unicode MS" w:hAnsi="Times New Roman" w:cs="Times New Roman"/>
                <w:b/>
                <w:color w:val="000000"/>
                <w:sz w:val="24"/>
                <w:szCs w:val="24"/>
                <w:lang w:val="en-US" w:eastAsia="en-US"/>
              </w:rPr>
              <w:t>Eil. Nr.</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E731CC8" w14:textId="77777777" w:rsidR="009900EA" w:rsidRPr="008B2C96" w:rsidRDefault="009900EA" w:rsidP="009900EA">
            <w:pPr>
              <w:spacing w:after="0" w:line="240" w:lineRule="auto"/>
              <w:ind w:right="-2"/>
              <w:jc w:val="center"/>
              <w:rPr>
                <w:rFonts w:ascii="Times New Roman" w:eastAsia="Arial Unicode MS" w:hAnsi="Times New Roman" w:cs="Times New Roman"/>
                <w:color w:val="000000"/>
                <w:sz w:val="24"/>
                <w:szCs w:val="24"/>
                <w:lang w:val="pt-BR" w:eastAsia="en-US"/>
              </w:rPr>
            </w:pPr>
            <w:r w:rsidRPr="008B2C96">
              <w:rPr>
                <w:rFonts w:ascii="Times New Roman" w:eastAsia="Arial Unicode MS" w:hAnsi="Times New Roman" w:cs="Times New Roman"/>
                <w:b/>
                <w:color w:val="000000"/>
                <w:sz w:val="24"/>
                <w:szCs w:val="24"/>
                <w:lang w:val="pt-BR" w:eastAsia="en-US"/>
              </w:rPr>
              <w:t>Ūkio subjekto pavadinimas, juridinio asmens įmonės kodas, adresas</w:t>
            </w:r>
          </w:p>
        </w:tc>
        <w:tc>
          <w:tcPr>
            <w:tcW w:w="1222" w:type="pct"/>
            <w:tcBorders>
              <w:top w:val="single" w:sz="4" w:space="0" w:color="auto"/>
              <w:left w:val="single" w:sz="4" w:space="0" w:color="auto"/>
              <w:bottom w:val="single" w:sz="4" w:space="0" w:color="auto"/>
              <w:right w:val="single" w:sz="4" w:space="0" w:color="auto"/>
            </w:tcBorders>
            <w:vAlign w:val="center"/>
            <w:hideMark/>
          </w:tcPr>
          <w:p w14:paraId="212424C9" w14:textId="77777777" w:rsidR="009900EA" w:rsidRPr="008B2C96" w:rsidRDefault="009900EA" w:rsidP="009900EA">
            <w:pPr>
              <w:spacing w:after="0" w:line="240" w:lineRule="auto"/>
              <w:ind w:right="-2"/>
              <w:jc w:val="center"/>
              <w:rPr>
                <w:rFonts w:ascii="Times New Roman" w:eastAsia="Arial Unicode MS" w:hAnsi="Times New Roman" w:cs="Times New Roman"/>
                <w:b/>
                <w:iCs/>
                <w:color w:val="000000"/>
                <w:sz w:val="24"/>
                <w:szCs w:val="24"/>
                <w:lang w:val="pt-BR" w:eastAsia="en-US"/>
              </w:rPr>
            </w:pPr>
            <w:r w:rsidRPr="008B2C96">
              <w:rPr>
                <w:rFonts w:ascii="Times New Roman" w:eastAsia="Arial Unicode MS" w:hAnsi="Times New Roman" w:cs="Times New Roman"/>
                <w:b/>
                <w:iCs/>
                <w:color w:val="000000"/>
                <w:sz w:val="24"/>
                <w:szCs w:val="24"/>
                <w:lang w:val="pt-BR" w:eastAsia="en-US"/>
              </w:rPr>
              <w:t>Ūkio subjektas pasitelkiamas, siekiant atitikti kvalifikacijos reikalavimą</w:t>
            </w:r>
          </w:p>
          <w:p w14:paraId="02A3FDE1" w14:textId="77777777" w:rsidR="009900EA" w:rsidRPr="008B2C96" w:rsidRDefault="009900EA" w:rsidP="009900EA">
            <w:pPr>
              <w:spacing w:after="0" w:line="240" w:lineRule="auto"/>
              <w:ind w:right="-2"/>
              <w:jc w:val="center"/>
              <w:rPr>
                <w:rFonts w:ascii="Times New Roman" w:eastAsia="Arial Unicode MS" w:hAnsi="Times New Roman" w:cs="Times New Roman"/>
                <w:i/>
                <w:iCs/>
                <w:color w:val="000000"/>
                <w:sz w:val="24"/>
                <w:szCs w:val="24"/>
                <w:lang w:val="pt-BR" w:eastAsia="en-US"/>
              </w:rPr>
            </w:pPr>
            <w:r w:rsidRPr="008B2C96">
              <w:rPr>
                <w:rFonts w:ascii="Times New Roman" w:eastAsia="Arial Unicode MS" w:hAnsi="Times New Roman" w:cs="Times New Roman"/>
                <w:i/>
                <w:iCs/>
                <w:color w:val="000000"/>
                <w:sz w:val="24"/>
                <w:szCs w:val="24"/>
                <w:lang w:val="pt-BR" w:eastAsia="en-US"/>
              </w:rPr>
              <w:t>(tiekėjas nurodo kvalifikacijos reikalavimą pagal konkurso sąlygų 4 priedą)</w:t>
            </w:r>
          </w:p>
        </w:tc>
        <w:tc>
          <w:tcPr>
            <w:tcW w:w="963" w:type="pct"/>
            <w:tcBorders>
              <w:top w:val="single" w:sz="4" w:space="0" w:color="auto"/>
              <w:left w:val="single" w:sz="4" w:space="0" w:color="auto"/>
              <w:bottom w:val="single" w:sz="4" w:space="0" w:color="auto"/>
              <w:right w:val="single" w:sz="4" w:space="0" w:color="auto"/>
            </w:tcBorders>
            <w:vAlign w:val="center"/>
            <w:hideMark/>
          </w:tcPr>
          <w:p w14:paraId="684F3F75" w14:textId="77777777" w:rsidR="009900EA" w:rsidRPr="008B2C96" w:rsidRDefault="009900EA" w:rsidP="009900EA">
            <w:pPr>
              <w:spacing w:after="0" w:line="240" w:lineRule="auto"/>
              <w:ind w:right="-2"/>
              <w:jc w:val="center"/>
              <w:rPr>
                <w:rFonts w:ascii="Times New Roman" w:eastAsia="Arial Unicode MS" w:hAnsi="Times New Roman" w:cs="Times New Roman"/>
                <w:color w:val="000000"/>
                <w:sz w:val="24"/>
                <w:szCs w:val="24"/>
                <w:lang w:val="pt-BR" w:eastAsia="en-US"/>
              </w:rPr>
            </w:pPr>
            <w:r w:rsidRPr="008B2C96">
              <w:rPr>
                <w:rFonts w:ascii="Times New Roman" w:eastAsia="Arial Unicode MS" w:hAnsi="Times New Roman" w:cs="Times New Roman"/>
                <w:b/>
                <w:color w:val="000000"/>
                <w:sz w:val="24"/>
                <w:szCs w:val="24"/>
                <w:lang w:val="pt-BR" w:eastAsia="en-US"/>
              </w:rPr>
              <w:t>Pirkimo sutarties dalis pasiūlymo kainoje, kuriai ketinama pasitelkti subtiekėjus, proc.</w:t>
            </w:r>
          </w:p>
        </w:tc>
        <w:tc>
          <w:tcPr>
            <w:tcW w:w="1148" w:type="pct"/>
            <w:tcBorders>
              <w:top w:val="single" w:sz="4" w:space="0" w:color="auto"/>
              <w:left w:val="single" w:sz="4" w:space="0" w:color="auto"/>
              <w:bottom w:val="single" w:sz="4" w:space="0" w:color="auto"/>
              <w:right w:val="single" w:sz="4" w:space="0" w:color="auto"/>
            </w:tcBorders>
          </w:tcPr>
          <w:p w14:paraId="4342577A" w14:textId="77777777" w:rsidR="009900EA" w:rsidRPr="008B2C96" w:rsidRDefault="009900EA" w:rsidP="009900EA">
            <w:pPr>
              <w:spacing w:after="0" w:line="240" w:lineRule="auto"/>
              <w:ind w:right="-2"/>
              <w:jc w:val="center"/>
              <w:rPr>
                <w:rFonts w:ascii="Times New Roman" w:eastAsia="Arial Unicode MS" w:hAnsi="Times New Roman" w:cs="Times New Roman"/>
                <w:b/>
                <w:color w:val="000000"/>
                <w:sz w:val="24"/>
                <w:szCs w:val="24"/>
                <w:lang w:val="pt-BR" w:eastAsia="en-US"/>
              </w:rPr>
            </w:pPr>
            <w:r w:rsidRPr="008B2C96">
              <w:rPr>
                <w:rFonts w:ascii="Times New Roman" w:eastAsia="Arial Unicode MS" w:hAnsi="Times New Roman" w:cs="Times New Roman"/>
                <w:b/>
                <w:color w:val="000000"/>
                <w:sz w:val="24"/>
                <w:szCs w:val="24"/>
                <w:lang w:val="pt-BR" w:eastAsia="en-US"/>
              </w:rPr>
              <w:t>Pateikiamas įrodymas dėl ūkio subjekto išteklių prieinamumo</w:t>
            </w:r>
          </w:p>
          <w:p w14:paraId="6322CA58" w14:textId="77777777" w:rsidR="009900EA" w:rsidRPr="009900EA" w:rsidRDefault="009900EA" w:rsidP="009900EA">
            <w:pPr>
              <w:spacing w:after="0" w:line="240" w:lineRule="auto"/>
              <w:ind w:right="-2"/>
              <w:jc w:val="center"/>
              <w:rPr>
                <w:rFonts w:ascii="Times New Roman" w:eastAsia="Arial Unicode MS" w:hAnsi="Times New Roman" w:cs="Times New Roman"/>
                <w:b/>
                <w:color w:val="000000"/>
                <w:sz w:val="24"/>
                <w:szCs w:val="24"/>
                <w:lang w:val="en-GB" w:eastAsia="en-US"/>
              </w:rPr>
            </w:pPr>
            <w:r w:rsidRPr="009900EA">
              <w:rPr>
                <w:rFonts w:ascii="Times New Roman" w:eastAsia="Arial Unicode MS" w:hAnsi="Times New Roman" w:cs="Times New Roman"/>
                <w:b/>
                <w:color w:val="000000"/>
                <w:sz w:val="24"/>
                <w:szCs w:val="24"/>
                <w:lang w:val="en-US" w:eastAsia="en-US"/>
              </w:rPr>
              <w:t>(</w:t>
            </w:r>
            <w:r w:rsidRPr="009900EA">
              <w:rPr>
                <w:rFonts w:ascii="Times New Roman" w:eastAsia="Arial Unicode MS" w:hAnsi="Times New Roman" w:cs="Times New Roman"/>
                <w:b/>
                <w:i/>
                <w:color w:val="000000"/>
                <w:sz w:val="24"/>
                <w:szCs w:val="24"/>
                <w:lang w:val="en-US" w:eastAsia="en-US"/>
              </w:rPr>
              <w:t>nurodomas dokumento pavadinimas</w:t>
            </w:r>
            <w:r w:rsidRPr="009900EA">
              <w:rPr>
                <w:rFonts w:ascii="Times New Roman" w:eastAsia="Arial Unicode MS" w:hAnsi="Times New Roman" w:cs="Times New Roman"/>
                <w:b/>
                <w:color w:val="000000"/>
                <w:sz w:val="24"/>
                <w:szCs w:val="24"/>
                <w:lang w:val="en-US" w:eastAsia="en-US"/>
              </w:rPr>
              <w:t>)</w:t>
            </w:r>
            <w:r w:rsidRPr="009900EA">
              <w:rPr>
                <w:rFonts w:ascii="Times New Roman" w:eastAsia="Arial Unicode MS" w:hAnsi="Times New Roman" w:cs="Times New Roman"/>
                <w:b/>
                <w:color w:val="000000"/>
                <w:sz w:val="24"/>
                <w:szCs w:val="24"/>
                <w:vertAlign w:val="superscript"/>
                <w:lang w:val="en-US" w:eastAsia="en-US"/>
              </w:rPr>
              <w:t>1</w:t>
            </w:r>
          </w:p>
          <w:p w14:paraId="48B988CE" w14:textId="77777777" w:rsidR="009900EA" w:rsidRPr="009900EA" w:rsidRDefault="009900EA" w:rsidP="009900EA">
            <w:pPr>
              <w:spacing w:after="0" w:line="240" w:lineRule="auto"/>
              <w:ind w:right="-2"/>
              <w:jc w:val="center"/>
              <w:rPr>
                <w:rFonts w:ascii="Times New Roman" w:eastAsia="Arial Unicode MS" w:hAnsi="Times New Roman" w:cs="Times New Roman"/>
                <w:b/>
                <w:color w:val="000000"/>
                <w:sz w:val="24"/>
                <w:szCs w:val="24"/>
                <w:lang w:val="en-US" w:eastAsia="en-US"/>
              </w:rPr>
            </w:pPr>
          </w:p>
        </w:tc>
      </w:tr>
      <w:tr w:rsidR="009900EA" w:rsidRPr="009900EA" w14:paraId="4F0E4C0F" w14:textId="77777777">
        <w:trPr>
          <w:trHeight w:val="20"/>
        </w:trPr>
        <w:tc>
          <w:tcPr>
            <w:tcW w:w="421" w:type="pct"/>
            <w:tcBorders>
              <w:top w:val="single" w:sz="4" w:space="0" w:color="auto"/>
              <w:left w:val="single" w:sz="4" w:space="0" w:color="auto"/>
              <w:bottom w:val="single" w:sz="4" w:space="0" w:color="auto"/>
              <w:right w:val="single" w:sz="4" w:space="0" w:color="auto"/>
            </w:tcBorders>
            <w:vAlign w:val="center"/>
            <w:hideMark/>
          </w:tcPr>
          <w:p w14:paraId="02E51918" w14:textId="77777777" w:rsidR="009900EA" w:rsidRPr="009900EA" w:rsidRDefault="009900EA" w:rsidP="009900EA">
            <w:pPr>
              <w:spacing w:after="0" w:line="240" w:lineRule="auto"/>
              <w:ind w:right="-2"/>
              <w:jc w:val="center"/>
              <w:rPr>
                <w:rFonts w:ascii="Times New Roman" w:eastAsia="Arial Unicode MS" w:hAnsi="Times New Roman" w:cs="Times New Roman"/>
                <w:color w:val="000000"/>
                <w:sz w:val="24"/>
                <w:szCs w:val="24"/>
                <w:lang w:val="en-US" w:eastAsia="en-US"/>
              </w:rPr>
            </w:pPr>
            <w:r w:rsidRPr="009900EA">
              <w:rPr>
                <w:rFonts w:ascii="Times New Roman" w:eastAsia="Arial Unicode MS" w:hAnsi="Times New Roman" w:cs="Times New Roman"/>
                <w:color w:val="000000"/>
                <w:sz w:val="24"/>
                <w:szCs w:val="24"/>
                <w:lang w:val="en-US" w:eastAsia="en-US"/>
              </w:rPr>
              <w:t>1.</w:t>
            </w:r>
          </w:p>
        </w:tc>
        <w:tc>
          <w:tcPr>
            <w:tcW w:w="1245" w:type="pct"/>
            <w:tcBorders>
              <w:top w:val="single" w:sz="4" w:space="0" w:color="auto"/>
              <w:left w:val="single" w:sz="4" w:space="0" w:color="auto"/>
              <w:bottom w:val="single" w:sz="4" w:space="0" w:color="auto"/>
              <w:right w:val="single" w:sz="4" w:space="0" w:color="auto"/>
            </w:tcBorders>
            <w:hideMark/>
          </w:tcPr>
          <w:p w14:paraId="2A004D1E" w14:textId="77777777" w:rsidR="009900EA" w:rsidRPr="009900EA" w:rsidRDefault="009900EA" w:rsidP="009900EA">
            <w:pPr>
              <w:rPr>
                <w:rFonts w:ascii="Times New Roman" w:eastAsia="Arial Unicode MS" w:hAnsi="Times New Roman" w:cs="Times New Roman"/>
                <w:color w:val="000000"/>
                <w:sz w:val="24"/>
                <w:szCs w:val="24"/>
                <w:lang w:val="en-US" w:eastAsia="en-US"/>
              </w:rPr>
            </w:pPr>
          </w:p>
        </w:tc>
        <w:tc>
          <w:tcPr>
            <w:tcW w:w="1222" w:type="pct"/>
            <w:tcBorders>
              <w:top w:val="single" w:sz="4" w:space="0" w:color="auto"/>
              <w:left w:val="single" w:sz="4" w:space="0" w:color="auto"/>
              <w:bottom w:val="single" w:sz="4" w:space="0" w:color="auto"/>
              <w:right w:val="single" w:sz="4" w:space="0" w:color="auto"/>
            </w:tcBorders>
            <w:hideMark/>
          </w:tcPr>
          <w:p w14:paraId="689B2F7F" w14:textId="77777777" w:rsidR="009900EA" w:rsidRPr="009900EA" w:rsidRDefault="009900EA" w:rsidP="009900EA">
            <w:pPr>
              <w:spacing w:after="0"/>
              <w:rPr>
                <w:rFonts w:ascii="Aptos" w:eastAsia="Aptos" w:hAnsi="Aptos" w:cs="Times New Roman"/>
                <w:sz w:val="20"/>
                <w:szCs w:val="20"/>
              </w:rPr>
            </w:pPr>
          </w:p>
        </w:tc>
        <w:tc>
          <w:tcPr>
            <w:tcW w:w="963" w:type="pct"/>
            <w:tcBorders>
              <w:top w:val="single" w:sz="4" w:space="0" w:color="auto"/>
              <w:left w:val="single" w:sz="4" w:space="0" w:color="auto"/>
              <w:bottom w:val="single" w:sz="4" w:space="0" w:color="auto"/>
              <w:right w:val="single" w:sz="4" w:space="0" w:color="auto"/>
            </w:tcBorders>
            <w:hideMark/>
          </w:tcPr>
          <w:p w14:paraId="247A0370" w14:textId="77777777" w:rsidR="009900EA" w:rsidRPr="009900EA" w:rsidRDefault="009900EA" w:rsidP="009900EA">
            <w:pPr>
              <w:spacing w:after="0"/>
              <w:rPr>
                <w:rFonts w:ascii="Aptos" w:eastAsia="Aptos" w:hAnsi="Aptos" w:cs="Times New Roman"/>
                <w:sz w:val="20"/>
                <w:szCs w:val="20"/>
              </w:rPr>
            </w:pPr>
          </w:p>
        </w:tc>
        <w:tc>
          <w:tcPr>
            <w:tcW w:w="1148" w:type="pct"/>
            <w:tcBorders>
              <w:top w:val="single" w:sz="4" w:space="0" w:color="auto"/>
              <w:left w:val="single" w:sz="4" w:space="0" w:color="auto"/>
              <w:bottom w:val="single" w:sz="4" w:space="0" w:color="auto"/>
              <w:right w:val="single" w:sz="4" w:space="0" w:color="auto"/>
            </w:tcBorders>
          </w:tcPr>
          <w:p w14:paraId="77E2B387" w14:textId="77777777" w:rsidR="009900EA" w:rsidRPr="009900EA" w:rsidRDefault="009900EA" w:rsidP="009900EA">
            <w:pPr>
              <w:spacing w:after="0" w:line="240" w:lineRule="auto"/>
              <w:ind w:right="-2"/>
              <w:jc w:val="both"/>
              <w:rPr>
                <w:rFonts w:ascii="Times New Roman" w:eastAsia="Arial Unicode MS" w:hAnsi="Times New Roman" w:cs="Times New Roman"/>
                <w:color w:val="000000"/>
                <w:sz w:val="24"/>
                <w:szCs w:val="24"/>
                <w:lang w:val="en-US" w:eastAsia="en-US"/>
              </w:rPr>
            </w:pPr>
          </w:p>
        </w:tc>
      </w:tr>
      <w:tr w:rsidR="009900EA" w:rsidRPr="009900EA" w14:paraId="2BC92ADA" w14:textId="77777777">
        <w:trPr>
          <w:trHeight w:val="20"/>
        </w:trPr>
        <w:tc>
          <w:tcPr>
            <w:tcW w:w="421" w:type="pct"/>
            <w:tcBorders>
              <w:top w:val="single" w:sz="4" w:space="0" w:color="auto"/>
              <w:left w:val="single" w:sz="4" w:space="0" w:color="auto"/>
              <w:bottom w:val="single" w:sz="4" w:space="0" w:color="auto"/>
              <w:right w:val="single" w:sz="4" w:space="0" w:color="auto"/>
            </w:tcBorders>
            <w:vAlign w:val="center"/>
            <w:hideMark/>
          </w:tcPr>
          <w:p w14:paraId="7288CBC4" w14:textId="77777777" w:rsidR="009900EA" w:rsidRPr="009900EA" w:rsidRDefault="009900EA" w:rsidP="009900EA">
            <w:pPr>
              <w:spacing w:after="0" w:line="240" w:lineRule="auto"/>
              <w:ind w:right="-2"/>
              <w:jc w:val="center"/>
              <w:rPr>
                <w:rFonts w:ascii="Times New Roman" w:eastAsia="Arial Unicode MS" w:hAnsi="Times New Roman" w:cs="Times New Roman"/>
                <w:color w:val="000000"/>
                <w:sz w:val="24"/>
                <w:szCs w:val="24"/>
                <w:lang w:val="en-US" w:eastAsia="en-US"/>
              </w:rPr>
            </w:pPr>
            <w:r w:rsidRPr="009900EA">
              <w:rPr>
                <w:rFonts w:ascii="Times New Roman" w:eastAsia="Arial Unicode MS" w:hAnsi="Times New Roman" w:cs="Times New Roman"/>
                <w:color w:val="000000"/>
                <w:sz w:val="24"/>
                <w:szCs w:val="24"/>
                <w:lang w:val="en-US" w:eastAsia="en-US"/>
              </w:rPr>
              <w:t>...</w:t>
            </w:r>
          </w:p>
        </w:tc>
        <w:tc>
          <w:tcPr>
            <w:tcW w:w="1245" w:type="pct"/>
            <w:tcBorders>
              <w:top w:val="single" w:sz="4" w:space="0" w:color="auto"/>
              <w:left w:val="single" w:sz="4" w:space="0" w:color="auto"/>
              <w:bottom w:val="single" w:sz="4" w:space="0" w:color="auto"/>
              <w:right w:val="single" w:sz="4" w:space="0" w:color="auto"/>
            </w:tcBorders>
          </w:tcPr>
          <w:p w14:paraId="04FE02C3" w14:textId="77777777" w:rsidR="009900EA" w:rsidRPr="009900EA" w:rsidRDefault="009900EA" w:rsidP="009900EA">
            <w:pPr>
              <w:spacing w:after="0" w:line="240" w:lineRule="auto"/>
              <w:ind w:right="-2"/>
              <w:jc w:val="both"/>
              <w:rPr>
                <w:rFonts w:ascii="Times New Roman" w:eastAsia="Arial Unicode MS" w:hAnsi="Times New Roman" w:cs="Times New Roman"/>
                <w:color w:val="000000"/>
                <w:sz w:val="24"/>
                <w:szCs w:val="24"/>
                <w:lang w:val="en-US" w:eastAsia="en-US"/>
              </w:rPr>
            </w:pPr>
          </w:p>
        </w:tc>
        <w:tc>
          <w:tcPr>
            <w:tcW w:w="1222" w:type="pct"/>
            <w:tcBorders>
              <w:top w:val="single" w:sz="4" w:space="0" w:color="auto"/>
              <w:left w:val="single" w:sz="4" w:space="0" w:color="auto"/>
              <w:bottom w:val="single" w:sz="4" w:space="0" w:color="auto"/>
              <w:right w:val="single" w:sz="4" w:space="0" w:color="auto"/>
            </w:tcBorders>
          </w:tcPr>
          <w:p w14:paraId="1FBC9D54" w14:textId="77777777" w:rsidR="009900EA" w:rsidRPr="009900EA" w:rsidRDefault="009900EA" w:rsidP="009900EA">
            <w:pPr>
              <w:spacing w:after="0" w:line="240" w:lineRule="auto"/>
              <w:ind w:right="-2"/>
              <w:jc w:val="both"/>
              <w:rPr>
                <w:rFonts w:ascii="Times New Roman" w:eastAsia="Arial Unicode MS" w:hAnsi="Times New Roman" w:cs="Times New Roman"/>
                <w:color w:val="000000"/>
                <w:sz w:val="24"/>
                <w:szCs w:val="24"/>
                <w:lang w:val="en-US" w:eastAsia="en-US"/>
              </w:rPr>
            </w:pPr>
          </w:p>
        </w:tc>
        <w:tc>
          <w:tcPr>
            <w:tcW w:w="963" w:type="pct"/>
            <w:tcBorders>
              <w:top w:val="single" w:sz="4" w:space="0" w:color="auto"/>
              <w:left w:val="single" w:sz="4" w:space="0" w:color="auto"/>
              <w:bottom w:val="single" w:sz="4" w:space="0" w:color="auto"/>
              <w:right w:val="single" w:sz="4" w:space="0" w:color="auto"/>
            </w:tcBorders>
          </w:tcPr>
          <w:p w14:paraId="21EC529E" w14:textId="77777777" w:rsidR="009900EA" w:rsidRPr="009900EA" w:rsidRDefault="009900EA" w:rsidP="009900EA">
            <w:pPr>
              <w:spacing w:after="0" w:line="240" w:lineRule="auto"/>
              <w:ind w:right="-2"/>
              <w:jc w:val="both"/>
              <w:rPr>
                <w:rFonts w:ascii="Times New Roman" w:eastAsia="Arial Unicode MS" w:hAnsi="Times New Roman" w:cs="Times New Roman"/>
                <w:color w:val="000000"/>
                <w:sz w:val="24"/>
                <w:szCs w:val="24"/>
                <w:lang w:val="en-US" w:eastAsia="en-US"/>
              </w:rPr>
            </w:pPr>
          </w:p>
        </w:tc>
        <w:tc>
          <w:tcPr>
            <w:tcW w:w="1148" w:type="pct"/>
            <w:tcBorders>
              <w:top w:val="single" w:sz="4" w:space="0" w:color="auto"/>
              <w:left w:val="single" w:sz="4" w:space="0" w:color="auto"/>
              <w:bottom w:val="single" w:sz="4" w:space="0" w:color="auto"/>
              <w:right w:val="single" w:sz="4" w:space="0" w:color="auto"/>
            </w:tcBorders>
          </w:tcPr>
          <w:p w14:paraId="022A4C99" w14:textId="77777777" w:rsidR="009900EA" w:rsidRPr="009900EA" w:rsidRDefault="009900EA" w:rsidP="009900EA">
            <w:pPr>
              <w:spacing w:after="0" w:line="240" w:lineRule="auto"/>
              <w:ind w:right="-2"/>
              <w:jc w:val="both"/>
              <w:rPr>
                <w:rFonts w:ascii="Times New Roman" w:eastAsia="Arial Unicode MS" w:hAnsi="Times New Roman" w:cs="Times New Roman"/>
                <w:color w:val="000000"/>
                <w:sz w:val="24"/>
                <w:szCs w:val="24"/>
                <w:lang w:val="en-US" w:eastAsia="en-US"/>
              </w:rPr>
            </w:pPr>
          </w:p>
        </w:tc>
      </w:tr>
    </w:tbl>
    <w:p w14:paraId="5F7DB98C" w14:textId="77777777" w:rsidR="009900EA" w:rsidRPr="009900EA" w:rsidRDefault="009900EA" w:rsidP="009900EA">
      <w:pPr>
        <w:spacing w:after="0" w:line="240" w:lineRule="auto"/>
        <w:ind w:firstLine="1134"/>
        <w:jc w:val="both"/>
        <w:rPr>
          <w:rFonts w:ascii="Times New Roman" w:eastAsia="Arial Unicode MS" w:hAnsi="Times New Roman" w:cs="Times New Roman"/>
          <w:bCs/>
          <w:i/>
          <w:iCs/>
          <w:color w:val="000000"/>
          <w:sz w:val="24"/>
          <w:szCs w:val="24"/>
          <w:lang w:eastAsia="en-US"/>
        </w:rPr>
      </w:pPr>
      <w:r w:rsidRPr="009900EA">
        <w:rPr>
          <w:rFonts w:ascii="Times New Roman" w:eastAsia="Arial Unicode MS" w:hAnsi="Times New Roman" w:cs="Times New Roman"/>
          <w:i/>
          <w:color w:val="000000"/>
          <w:sz w:val="24"/>
          <w:szCs w:val="24"/>
          <w:vertAlign w:val="superscript"/>
          <w:lang w:eastAsia="en-US"/>
        </w:rPr>
        <w:t>1</w:t>
      </w:r>
      <w:r w:rsidRPr="009900EA">
        <w:rPr>
          <w:rFonts w:ascii="Times New Roman" w:eastAsia="Arial Unicode MS" w:hAnsi="Times New Roman" w:cs="Times New Roman"/>
          <w:bCs/>
          <w:i/>
          <w:iCs/>
          <w:color w:val="000000"/>
          <w:sz w:val="24"/>
          <w:szCs w:val="24"/>
          <w:lang w:eastAsia="en-US"/>
        </w:rPr>
        <w:t>Tokiais įrodymais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w:t>
      </w:r>
    </w:p>
    <w:p w14:paraId="75442438" w14:textId="77777777" w:rsidR="009900EA" w:rsidRPr="009900EA" w:rsidRDefault="009900EA" w:rsidP="009900EA">
      <w:pPr>
        <w:spacing w:after="0" w:line="240" w:lineRule="auto"/>
        <w:ind w:firstLine="1134"/>
        <w:jc w:val="both"/>
        <w:rPr>
          <w:rFonts w:ascii="Times New Roman" w:eastAsia="Arial Unicode MS" w:hAnsi="Times New Roman" w:cs="Times New Roman"/>
          <w:color w:val="000000"/>
          <w:sz w:val="24"/>
          <w:szCs w:val="24"/>
          <w:highlight w:val="yellow"/>
          <w:lang w:eastAsia="en-US"/>
        </w:rPr>
      </w:pPr>
    </w:p>
    <w:p w14:paraId="522E7BEB" w14:textId="77777777" w:rsidR="009900EA" w:rsidRPr="009900EA" w:rsidRDefault="009900EA" w:rsidP="009900EA">
      <w:pPr>
        <w:spacing w:after="0" w:line="240" w:lineRule="auto"/>
        <w:ind w:firstLine="1134"/>
        <w:jc w:val="both"/>
        <w:rPr>
          <w:rFonts w:ascii="Times New Roman" w:eastAsia="Arial Unicode MS" w:hAnsi="Times New Roman" w:cs="Times New Roman"/>
          <w:color w:val="000000"/>
          <w:sz w:val="24"/>
          <w:szCs w:val="24"/>
          <w:highlight w:val="yellow"/>
          <w:lang w:eastAsia="en-US"/>
        </w:rPr>
      </w:pPr>
    </w:p>
    <w:p w14:paraId="5C54BEB6" w14:textId="77777777" w:rsidR="009900EA" w:rsidRPr="009900EA" w:rsidRDefault="009900EA" w:rsidP="009900EA">
      <w:pPr>
        <w:spacing w:after="0" w:line="240" w:lineRule="auto"/>
        <w:ind w:firstLine="1134"/>
        <w:jc w:val="both"/>
        <w:rPr>
          <w:rFonts w:ascii="Times New Roman" w:eastAsia="Arial Unicode MS" w:hAnsi="Times New Roman" w:cs="Times New Roman"/>
          <w:bCs/>
          <w:color w:val="000000"/>
          <w:sz w:val="24"/>
          <w:szCs w:val="24"/>
          <w:lang w:eastAsia="en-US"/>
        </w:rPr>
      </w:pPr>
      <w:r w:rsidRPr="009900EA">
        <w:rPr>
          <w:rFonts w:ascii="Times New Roman" w:eastAsia="Arial Unicode MS" w:hAnsi="Times New Roman" w:cs="Times New Roman"/>
          <w:b/>
          <w:i/>
          <w:color w:val="000000"/>
          <w:sz w:val="24"/>
          <w:szCs w:val="24"/>
          <w:lang w:eastAsia="en-US"/>
        </w:rPr>
        <w:t>2 lentelė.</w:t>
      </w:r>
      <w:r w:rsidRPr="009900EA">
        <w:rPr>
          <w:rFonts w:ascii="Times New Roman" w:eastAsia="Arial Unicode MS" w:hAnsi="Times New Roman" w:cs="Times New Roman"/>
          <w:b/>
          <w:color w:val="000000"/>
          <w:sz w:val="24"/>
          <w:szCs w:val="24"/>
          <w:lang w:eastAsia="en-US"/>
        </w:rPr>
        <w:t xml:space="preserve"> </w:t>
      </w:r>
      <w:r w:rsidRPr="009900EA">
        <w:rPr>
          <w:rFonts w:ascii="Times New Roman" w:eastAsia="Arial Unicode MS" w:hAnsi="Times New Roman" w:cs="Times New Roman"/>
          <w:color w:val="000000"/>
          <w:sz w:val="24"/>
          <w:szCs w:val="24"/>
          <w:lang w:eastAsia="en-US"/>
        </w:rPr>
        <w:t>Informacija apie subtiekėjus, kurių pajėgumais tiekėjas nesiremia (jeigu subtiekėjai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019"/>
        <w:gridCol w:w="3316"/>
        <w:gridCol w:w="1665"/>
        <w:gridCol w:w="2392"/>
      </w:tblGrid>
      <w:tr w:rsidR="009900EA" w:rsidRPr="009900EA" w14:paraId="7709426D" w14:textId="77777777">
        <w:trPr>
          <w:trHeight w:val="1114"/>
        </w:trPr>
        <w:tc>
          <w:tcPr>
            <w:tcW w:w="279" w:type="pct"/>
            <w:tcBorders>
              <w:top w:val="single" w:sz="4" w:space="0" w:color="auto"/>
              <w:left w:val="single" w:sz="4" w:space="0" w:color="auto"/>
              <w:bottom w:val="single" w:sz="4" w:space="0" w:color="auto"/>
              <w:right w:val="single" w:sz="4" w:space="0" w:color="auto"/>
            </w:tcBorders>
            <w:vAlign w:val="center"/>
            <w:hideMark/>
          </w:tcPr>
          <w:p w14:paraId="3A252BE0" w14:textId="77777777" w:rsidR="009900EA" w:rsidRPr="009900EA" w:rsidRDefault="009900EA" w:rsidP="009900EA">
            <w:pPr>
              <w:spacing w:after="0" w:line="240" w:lineRule="auto"/>
              <w:jc w:val="center"/>
              <w:rPr>
                <w:rFonts w:ascii="Times New Roman" w:eastAsia="Arial Unicode MS" w:hAnsi="Times New Roman" w:cs="Times New Roman"/>
                <w:b/>
                <w:color w:val="000000"/>
                <w:sz w:val="24"/>
                <w:szCs w:val="24"/>
                <w:lang w:val="en-US" w:eastAsia="en-US"/>
              </w:rPr>
            </w:pPr>
            <w:r w:rsidRPr="009900EA">
              <w:rPr>
                <w:rFonts w:ascii="Times New Roman" w:eastAsia="Arial Unicode MS" w:hAnsi="Times New Roman" w:cs="Times New Roman"/>
                <w:b/>
                <w:color w:val="000000"/>
                <w:sz w:val="24"/>
                <w:szCs w:val="24"/>
                <w:lang w:val="en-US" w:eastAsia="en-US"/>
              </w:rPr>
              <w:t>Eil. Nr.</w:t>
            </w:r>
          </w:p>
        </w:tc>
        <w:tc>
          <w:tcPr>
            <w:tcW w:w="1015" w:type="pct"/>
            <w:tcBorders>
              <w:top w:val="single" w:sz="4" w:space="0" w:color="auto"/>
              <w:left w:val="single" w:sz="4" w:space="0" w:color="auto"/>
              <w:bottom w:val="single" w:sz="4" w:space="0" w:color="auto"/>
              <w:right w:val="single" w:sz="4" w:space="0" w:color="auto"/>
            </w:tcBorders>
            <w:vAlign w:val="center"/>
            <w:hideMark/>
          </w:tcPr>
          <w:p w14:paraId="3F110F76" w14:textId="77777777" w:rsidR="009900EA" w:rsidRPr="008B2C96" w:rsidRDefault="009900EA" w:rsidP="009900EA">
            <w:pPr>
              <w:spacing w:after="0" w:line="240" w:lineRule="auto"/>
              <w:jc w:val="center"/>
              <w:rPr>
                <w:rFonts w:ascii="Times New Roman" w:eastAsia="Arial Unicode MS" w:hAnsi="Times New Roman" w:cs="Times New Roman"/>
                <w:b/>
                <w:color w:val="000000"/>
                <w:sz w:val="24"/>
                <w:szCs w:val="24"/>
                <w:lang w:val="pt-BR" w:eastAsia="en-US"/>
              </w:rPr>
            </w:pPr>
            <w:r w:rsidRPr="008B2C96">
              <w:rPr>
                <w:rFonts w:ascii="Times New Roman" w:eastAsia="Arial Unicode MS" w:hAnsi="Times New Roman" w:cs="Times New Roman"/>
                <w:b/>
                <w:color w:val="000000"/>
                <w:sz w:val="24"/>
                <w:szCs w:val="24"/>
                <w:lang w:val="pt-BR" w:eastAsia="en-US"/>
              </w:rPr>
              <w:t>Subtiekėjo pavadinimas, juridinio asmens kodas, adresas</w:t>
            </w:r>
          </w:p>
        </w:tc>
        <w:tc>
          <w:tcPr>
            <w:tcW w:w="1666" w:type="pct"/>
            <w:tcBorders>
              <w:top w:val="single" w:sz="4" w:space="0" w:color="auto"/>
              <w:left w:val="single" w:sz="4" w:space="0" w:color="auto"/>
              <w:bottom w:val="single" w:sz="4" w:space="0" w:color="auto"/>
              <w:right w:val="single" w:sz="4" w:space="0" w:color="auto"/>
            </w:tcBorders>
            <w:vAlign w:val="center"/>
            <w:hideMark/>
          </w:tcPr>
          <w:p w14:paraId="0C8AE89A" w14:textId="77777777" w:rsidR="009900EA" w:rsidRPr="009900EA" w:rsidRDefault="009900EA" w:rsidP="009900EA">
            <w:pPr>
              <w:spacing w:after="0" w:line="240" w:lineRule="auto"/>
              <w:jc w:val="center"/>
              <w:rPr>
                <w:rFonts w:ascii="Times New Roman" w:eastAsia="Arial Unicode MS" w:hAnsi="Times New Roman" w:cs="Times New Roman"/>
                <w:b/>
                <w:color w:val="000000"/>
                <w:sz w:val="24"/>
                <w:szCs w:val="24"/>
                <w:lang w:val="en-US" w:eastAsia="en-US"/>
              </w:rPr>
            </w:pPr>
            <w:r w:rsidRPr="009900EA">
              <w:rPr>
                <w:rFonts w:ascii="Times New Roman" w:eastAsia="Arial Unicode MS" w:hAnsi="Times New Roman" w:cs="Times New Roman"/>
                <w:b/>
                <w:color w:val="000000"/>
                <w:sz w:val="24"/>
                <w:szCs w:val="24"/>
                <w:lang w:val="en-US" w:eastAsia="en-US"/>
              </w:rPr>
              <w:t>Numatomos suteikti paslaugos</w:t>
            </w:r>
          </w:p>
        </w:tc>
        <w:tc>
          <w:tcPr>
            <w:tcW w:w="837" w:type="pct"/>
            <w:tcBorders>
              <w:top w:val="single" w:sz="4" w:space="0" w:color="auto"/>
              <w:left w:val="single" w:sz="4" w:space="0" w:color="auto"/>
              <w:bottom w:val="single" w:sz="4" w:space="0" w:color="auto"/>
              <w:right w:val="single" w:sz="4" w:space="0" w:color="auto"/>
            </w:tcBorders>
            <w:vAlign w:val="center"/>
            <w:hideMark/>
          </w:tcPr>
          <w:p w14:paraId="480A2167" w14:textId="77777777" w:rsidR="009900EA" w:rsidRPr="009900EA" w:rsidRDefault="009900EA" w:rsidP="009900EA">
            <w:pPr>
              <w:spacing w:after="0" w:line="240" w:lineRule="auto"/>
              <w:jc w:val="center"/>
              <w:rPr>
                <w:rFonts w:ascii="Times New Roman" w:eastAsia="Arial Unicode MS" w:hAnsi="Times New Roman" w:cs="Times New Roman"/>
                <w:b/>
                <w:color w:val="000000"/>
                <w:sz w:val="24"/>
                <w:szCs w:val="24"/>
                <w:lang w:val="en-US" w:eastAsia="en-US"/>
              </w:rPr>
            </w:pPr>
            <w:r w:rsidRPr="009900EA">
              <w:rPr>
                <w:rFonts w:ascii="Times New Roman" w:eastAsia="Arial Unicode MS" w:hAnsi="Times New Roman" w:cs="Times New Roman"/>
                <w:b/>
                <w:color w:val="000000"/>
                <w:sz w:val="24"/>
                <w:szCs w:val="24"/>
                <w:lang w:val="en-US" w:eastAsia="en-US"/>
              </w:rPr>
              <w:t>Pirkimo sutarties dalis pasiūlymo kainoje, kuriai ketinama pasitelkti subtiekėjus, proc.</w:t>
            </w:r>
          </w:p>
        </w:tc>
        <w:tc>
          <w:tcPr>
            <w:tcW w:w="1202" w:type="pct"/>
            <w:tcBorders>
              <w:top w:val="single" w:sz="4" w:space="0" w:color="auto"/>
              <w:left w:val="single" w:sz="4" w:space="0" w:color="auto"/>
              <w:bottom w:val="single" w:sz="4" w:space="0" w:color="auto"/>
              <w:right w:val="single" w:sz="4" w:space="0" w:color="auto"/>
            </w:tcBorders>
          </w:tcPr>
          <w:p w14:paraId="47B054DE" w14:textId="77777777" w:rsidR="009900EA" w:rsidRPr="009900EA" w:rsidRDefault="009900EA" w:rsidP="009900EA">
            <w:pPr>
              <w:spacing w:after="0" w:line="240" w:lineRule="auto"/>
              <w:ind w:left="284" w:right="-2"/>
              <w:jc w:val="center"/>
              <w:rPr>
                <w:rFonts w:ascii="Times New Roman" w:eastAsia="Arial Unicode MS" w:hAnsi="Times New Roman" w:cs="Times New Roman"/>
                <w:b/>
                <w:color w:val="000000"/>
                <w:sz w:val="24"/>
                <w:szCs w:val="24"/>
                <w:lang w:val="en-US" w:eastAsia="en-US"/>
              </w:rPr>
            </w:pPr>
            <w:r w:rsidRPr="009900EA">
              <w:rPr>
                <w:rFonts w:ascii="Times New Roman" w:eastAsia="Arial Unicode MS" w:hAnsi="Times New Roman" w:cs="Times New Roman"/>
                <w:b/>
                <w:color w:val="000000"/>
                <w:sz w:val="24"/>
                <w:szCs w:val="24"/>
                <w:lang w:val="en-US" w:eastAsia="en-US"/>
              </w:rPr>
              <w:t>Pateikiamas įrodymas dėl ketinamo pasitelkti subtiekėjo išteklių prieinamumo</w:t>
            </w:r>
          </w:p>
          <w:p w14:paraId="52B4AA6E" w14:textId="77777777" w:rsidR="009900EA" w:rsidRPr="009900EA" w:rsidRDefault="009900EA" w:rsidP="009900EA">
            <w:pPr>
              <w:spacing w:after="0" w:line="240" w:lineRule="auto"/>
              <w:ind w:left="284" w:right="-2"/>
              <w:jc w:val="center"/>
              <w:rPr>
                <w:rFonts w:ascii="Times New Roman" w:eastAsia="Arial Unicode MS" w:hAnsi="Times New Roman" w:cs="Times New Roman"/>
                <w:b/>
                <w:color w:val="000000"/>
                <w:sz w:val="24"/>
                <w:szCs w:val="24"/>
                <w:lang w:val="en-US" w:eastAsia="en-US"/>
              </w:rPr>
            </w:pPr>
            <w:r w:rsidRPr="009900EA">
              <w:rPr>
                <w:rFonts w:ascii="Times New Roman" w:eastAsia="Arial Unicode MS" w:hAnsi="Times New Roman" w:cs="Times New Roman"/>
                <w:b/>
                <w:color w:val="000000"/>
                <w:sz w:val="24"/>
                <w:szCs w:val="24"/>
                <w:lang w:val="en-US" w:eastAsia="en-US"/>
              </w:rPr>
              <w:t>(</w:t>
            </w:r>
            <w:r w:rsidRPr="009900EA">
              <w:rPr>
                <w:rFonts w:ascii="Times New Roman" w:eastAsia="Arial Unicode MS" w:hAnsi="Times New Roman" w:cs="Times New Roman"/>
                <w:b/>
                <w:i/>
                <w:color w:val="000000"/>
                <w:sz w:val="24"/>
                <w:szCs w:val="24"/>
                <w:lang w:val="en-US" w:eastAsia="en-US"/>
              </w:rPr>
              <w:t>nurodomas dokumento pavadinimas</w:t>
            </w:r>
            <w:r w:rsidRPr="009900EA">
              <w:rPr>
                <w:rFonts w:ascii="Times New Roman" w:eastAsia="Arial Unicode MS" w:hAnsi="Times New Roman" w:cs="Times New Roman"/>
                <w:b/>
                <w:color w:val="000000"/>
                <w:sz w:val="24"/>
                <w:szCs w:val="24"/>
                <w:lang w:val="en-US" w:eastAsia="en-US"/>
              </w:rPr>
              <w:t>)</w:t>
            </w:r>
            <w:r w:rsidRPr="009900EA">
              <w:rPr>
                <w:rFonts w:ascii="Times New Roman" w:eastAsia="Arial Unicode MS" w:hAnsi="Times New Roman" w:cs="Times New Roman"/>
                <w:b/>
                <w:color w:val="000000"/>
                <w:sz w:val="24"/>
                <w:szCs w:val="24"/>
                <w:vertAlign w:val="superscript"/>
                <w:lang w:val="en-US" w:eastAsia="en-US"/>
              </w:rPr>
              <w:t>2</w:t>
            </w:r>
          </w:p>
          <w:p w14:paraId="77FB195F" w14:textId="77777777" w:rsidR="009900EA" w:rsidRPr="009900EA" w:rsidRDefault="009900EA" w:rsidP="009900EA">
            <w:pPr>
              <w:spacing w:after="0" w:line="240" w:lineRule="auto"/>
              <w:jc w:val="center"/>
              <w:rPr>
                <w:rFonts w:ascii="Times New Roman" w:eastAsia="Arial Unicode MS" w:hAnsi="Times New Roman" w:cs="Times New Roman"/>
                <w:b/>
                <w:color w:val="000000"/>
                <w:sz w:val="24"/>
                <w:szCs w:val="24"/>
                <w:lang w:val="en-US" w:eastAsia="en-US"/>
              </w:rPr>
            </w:pPr>
          </w:p>
        </w:tc>
      </w:tr>
      <w:tr w:rsidR="009900EA" w:rsidRPr="009900EA" w14:paraId="60B1ADE2" w14:textId="77777777">
        <w:tc>
          <w:tcPr>
            <w:tcW w:w="279" w:type="pct"/>
            <w:tcBorders>
              <w:top w:val="single" w:sz="4" w:space="0" w:color="auto"/>
              <w:left w:val="single" w:sz="4" w:space="0" w:color="auto"/>
              <w:bottom w:val="single" w:sz="4" w:space="0" w:color="auto"/>
              <w:right w:val="single" w:sz="4" w:space="0" w:color="auto"/>
            </w:tcBorders>
            <w:hideMark/>
          </w:tcPr>
          <w:p w14:paraId="3946459C" w14:textId="77777777" w:rsidR="009900EA" w:rsidRPr="009900EA" w:rsidRDefault="009900EA" w:rsidP="009900EA">
            <w:pPr>
              <w:spacing w:after="0" w:line="240" w:lineRule="auto"/>
              <w:jc w:val="center"/>
              <w:rPr>
                <w:rFonts w:ascii="Times New Roman" w:eastAsia="Arial Unicode MS" w:hAnsi="Times New Roman" w:cs="Times New Roman"/>
                <w:color w:val="000000"/>
                <w:sz w:val="24"/>
                <w:szCs w:val="24"/>
                <w:lang w:val="en-US" w:eastAsia="en-US"/>
              </w:rPr>
            </w:pPr>
            <w:r w:rsidRPr="009900EA">
              <w:rPr>
                <w:rFonts w:ascii="Times New Roman" w:eastAsia="Arial Unicode MS" w:hAnsi="Times New Roman" w:cs="Times New Roman"/>
                <w:color w:val="000000"/>
                <w:sz w:val="24"/>
                <w:szCs w:val="24"/>
                <w:lang w:val="en-US" w:eastAsia="en-US"/>
              </w:rPr>
              <w:t>1.</w:t>
            </w:r>
          </w:p>
        </w:tc>
        <w:tc>
          <w:tcPr>
            <w:tcW w:w="1015" w:type="pct"/>
            <w:tcBorders>
              <w:top w:val="single" w:sz="4" w:space="0" w:color="auto"/>
              <w:left w:val="single" w:sz="4" w:space="0" w:color="auto"/>
              <w:bottom w:val="single" w:sz="4" w:space="0" w:color="auto"/>
              <w:right w:val="single" w:sz="4" w:space="0" w:color="auto"/>
            </w:tcBorders>
          </w:tcPr>
          <w:p w14:paraId="57E94ECE" w14:textId="77777777" w:rsidR="009900EA" w:rsidRPr="009900EA" w:rsidRDefault="009900EA" w:rsidP="009900EA">
            <w:pPr>
              <w:spacing w:after="0" w:line="240" w:lineRule="auto"/>
              <w:jc w:val="both"/>
              <w:rPr>
                <w:rFonts w:ascii="Times New Roman" w:eastAsia="Arial Unicode MS" w:hAnsi="Times New Roman" w:cs="Times New Roman"/>
                <w:color w:val="000000"/>
                <w:sz w:val="24"/>
                <w:szCs w:val="24"/>
                <w:lang w:val="en-US" w:eastAsia="en-US"/>
              </w:rPr>
            </w:pPr>
          </w:p>
        </w:tc>
        <w:tc>
          <w:tcPr>
            <w:tcW w:w="1666" w:type="pct"/>
            <w:tcBorders>
              <w:top w:val="single" w:sz="4" w:space="0" w:color="auto"/>
              <w:left w:val="single" w:sz="4" w:space="0" w:color="auto"/>
              <w:bottom w:val="single" w:sz="4" w:space="0" w:color="auto"/>
              <w:right w:val="single" w:sz="4" w:space="0" w:color="auto"/>
            </w:tcBorders>
          </w:tcPr>
          <w:p w14:paraId="2C812C93" w14:textId="77777777" w:rsidR="009900EA" w:rsidRPr="009900EA" w:rsidRDefault="009900EA" w:rsidP="009900EA">
            <w:pPr>
              <w:spacing w:after="0" w:line="240" w:lineRule="auto"/>
              <w:jc w:val="both"/>
              <w:rPr>
                <w:rFonts w:ascii="Times New Roman" w:eastAsia="Arial Unicode MS" w:hAnsi="Times New Roman" w:cs="Times New Roman"/>
                <w:color w:val="000000"/>
                <w:sz w:val="24"/>
                <w:szCs w:val="24"/>
                <w:lang w:val="en-US" w:eastAsia="en-US"/>
              </w:rPr>
            </w:pPr>
          </w:p>
        </w:tc>
        <w:tc>
          <w:tcPr>
            <w:tcW w:w="837" w:type="pct"/>
            <w:tcBorders>
              <w:top w:val="single" w:sz="4" w:space="0" w:color="auto"/>
              <w:left w:val="single" w:sz="4" w:space="0" w:color="auto"/>
              <w:bottom w:val="single" w:sz="4" w:space="0" w:color="auto"/>
              <w:right w:val="single" w:sz="4" w:space="0" w:color="auto"/>
            </w:tcBorders>
          </w:tcPr>
          <w:p w14:paraId="7297C0EA" w14:textId="77777777" w:rsidR="009900EA" w:rsidRPr="009900EA" w:rsidRDefault="009900EA" w:rsidP="009900EA">
            <w:pPr>
              <w:spacing w:after="0" w:line="240" w:lineRule="auto"/>
              <w:jc w:val="both"/>
              <w:rPr>
                <w:rFonts w:ascii="Times New Roman" w:eastAsia="Arial Unicode MS" w:hAnsi="Times New Roman" w:cs="Times New Roman"/>
                <w:color w:val="000000"/>
                <w:sz w:val="24"/>
                <w:szCs w:val="24"/>
                <w:lang w:val="en-US" w:eastAsia="en-US"/>
              </w:rPr>
            </w:pPr>
          </w:p>
        </w:tc>
        <w:tc>
          <w:tcPr>
            <w:tcW w:w="1202" w:type="pct"/>
            <w:tcBorders>
              <w:top w:val="single" w:sz="4" w:space="0" w:color="auto"/>
              <w:left w:val="single" w:sz="4" w:space="0" w:color="auto"/>
              <w:bottom w:val="single" w:sz="4" w:space="0" w:color="auto"/>
              <w:right w:val="single" w:sz="4" w:space="0" w:color="auto"/>
            </w:tcBorders>
          </w:tcPr>
          <w:p w14:paraId="42D0D615" w14:textId="77777777" w:rsidR="009900EA" w:rsidRPr="009900EA" w:rsidRDefault="009900EA" w:rsidP="009900EA">
            <w:pPr>
              <w:spacing w:after="0" w:line="240" w:lineRule="auto"/>
              <w:jc w:val="both"/>
              <w:rPr>
                <w:rFonts w:ascii="Times New Roman" w:eastAsia="Arial Unicode MS" w:hAnsi="Times New Roman" w:cs="Times New Roman"/>
                <w:color w:val="000000"/>
                <w:sz w:val="24"/>
                <w:szCs w:val="24"/>
                <w:lang w:val="en-US" w:eastAsia="en-US"/>
              </w:rPr>
            </w:pPr>
          </w:p>
        </w:tc>
      </w:tr>
      <w:tr w:rsidR="009900EA" w:rsidRPr="009900EA" w14:paraId="159BE8D7" w14:textId="77777777">
        <w:tc>
          <w:tcPr>
            <w:tcW w:w="279" w:type="pct"/>
            <w:tcBorders>
              <w:top w:val="single" w:sz="4" w:space="0" w:color="auto"/>
              <w:left w:val="single" w:sz="4" w:space="0" w:color="auto"/>
              <w:bottom w:val="single" w:sz="4" w:space="0" w:color="auto"/>
              <w:right w:val="single" w:sz="4" w:space="0" w:color="auto"/>
            </w:tcBorders>
            <w:hideMark/>
          </w:tcPr>
          <w:p w14:paraId="1B68912B" w14:textId="77777777" w:rsidR="009900EA" w:rsidRPr="009900EA" w:rsidRDefault="009900EA" w:rsidP="009900EA">
            <w:pPr>
              <w:spacing w:after="0" w:line="240" w:lineRule="auto"/>
              <w:jc w:val="center"/>
              <w:rPr>
                <w:rFonts w:ascii="Times New Roman" w:eastAsia="Arial Unicode MS" w:hAnsi="Times New Roman" w:cs="Times New Roman"/>
                <w:color w:val="000000"/>
                <w:sz w:val="24"/>
                <w:szCs w:val="24"/>
                <w:lang w:val="en-US" w:eastAsia="en-US"/>
              </w:rPr>
            </w:pPr>
            <w:r w:rsidRPr="009900EA">
              <w:rPr>
                <w:rFonts w:ascii="Times New Roman" w:eastAsia="Arial Unicode MS" w:hAnsi="Times New Roman" w:cs="Times New Roman"/>
                <w:color w:val="000000"/>
                <w:sz w:val="24"/>
                <w:szCs w:val="24"/>
                <w:lang w:val="en-US" w:eastAsia="en-US"/>
              </w:rPr>
              <w:t>...</w:t>
            </w:r>
          </w:p>
        </w:tc>
        <w:tc>
          <w:tcPr>
            <w:tcW w:w="1015" w:type="pct"/>
            <w:tcBorders>
              <w:top w:val="single" w:sz="4" w:space="0" w:color="auto"/>
              <w:left w:val="single" w:sz="4" w:space="0" w:color="auto"/>
              <w:bottom w:val="single" w:sz="4" w:space="0" w:color="auto"/>
              <w:right w:val="single" w:sz="4" w:space="0" w:color="auto"/>
            </w:tcBorders>
          </w:tcPr>
          <w:p w14:paraId="1595DED6" w14:textId="77777777" w:rsidR="009900EA" w:rsidRPr="009900EA" w:rsidRDefault="009900EA" w:rsidP="009900EA">
            <w:pPr>
              <w:spacing w:after="0" w:line="240" w:lineRule="auto"/>
              <w:jc w:val="both"/>
              <w:rPr>
                <w:rFonts w:ascii="Times New Roman" w:eastAsia="Arial Unicode MS" w:hAnsi="Times New Roman" w:cs="Times New Roman"/>
                <w:color w:val="000000"/>
                <w:sz w:val="24"/>
                <w:szCs w:val="24"/>
                <w:lang w:val="en-US" w:eastAsia="en-US"/>
              </w:rPr>
            </w:pPr>
          </w:p>
        </w:tc>
        <w:tc>
          <w:tcPr>
            <w:tcW w:w="1666" w:type="pct"/>
            <w:tcBorders>
              <w:top w:val="single" w:sz="4" w:space="0" w:color="auto"/>
              <w:left w:val="single" w:sz="4" w:space="0" w:color="auto"/>
              <w:bottom w:val="single" w:sz="4" w:space="0" w:color="auto"/>
              <w:right w:val="single" w:sz="4" w:space="0" w:color="auto"/>
            </w:tcBorders>
          </w:tcPr>
          <w:p w14:paraId="319284C5" w14:textId="77777777" w:rsidR="009900EA" w:rsidRPr="009900EA" w:rsidRDefault="009900EA" w:rsidP="009900EA">
            <w:pPr>
              <w:spacing w:after="0" w:line="240" w:lineRule="auto"/>
              <w:jc w:val="both"/>
              <w:rPr>
                <w:rFonts w:ascii="Times New Roman" w:eastAsia="Arial Unicode MS" w:hAnsi="Times New Roman" w:cs="Times New Roman"/>
                <w:color w:val="000000"/>
                <w:sz w:val="24"/>
                <w:szCs w:val="24"/>
                <w:lang w:val="en-US" w:eastAsia="en-US"/>
              </w:rPr>
            </w:pPr>
          </w:p>
        </w:tc>
        <w:tc>
          <w:tcPr>
            <w:tcW w:w="837" w:type="pct"/>
            <w:tcBorders>
              <w:top w:val="single" w:sz="4" w:space="0" w:color="auto"/>
              <w:left w:val="single" w:sz="4" w:space="0" w:color="auto"/>
              <w:bottom w:val="single" w:sz="4" w:space="0" w:color="auto"/>
              <w:right w:val="single" w:sz="4" w:space="0" w:color="auto"/>
            </w:tcBorders>
          </w:tcPr>
          <w:p w14:paraId="5CFC48EA" w14:textId="77777777" w:rsidR="009900EA" w:rsidRPr="009900EA" w:rsidRDefault="009900EA" w:rsidP="009900EA">
            <w:pPr>
              <w:spacing w:after="0" w:line="240" w:lineRule="auto"/>
              <w:ind w:right="601"/>
              <w:jc w:val="both"/>
              <w:rPr>
                <w:rFonts w:ascii="Times New Roman" w:eastAsia="Arial Unicode MS" w:hAnsi="Times New Roman" w:cs="Times New Roman"/>
                <w:color w:val="000000"/>
                <w:sz w:val="24"/>
                <w:szCs w:val="24"/>
                <w:lang w:val="en-US" w:eastAsia="en-US"/>
              </w:rPr>
            </w:pPr>
          </w:p>
        </w:tc>
        <w:tc>
          <w:tcPr>
            <w:tcW w:w="1202" w:type="pct"/>
            <w:tcBorders>
              <w:top w:val="single" w:sz="4" w:space="0" w:color="auto"/>
              <w:left w:val="single" w:sz="4" w:space="0" w:color="auto"/>
              <w:bottom w:val="single" w:sz="4" w:space="0" w:color="auto"/>
              <w:right w:val="single" w:sz="4" w:space="0" w:color="auto"/>
            </w:tcBorders>
          </w:tcPr>
          <w:p w14:paraId="5586208F" w14:textId="77777777" w:rsidR="009900EA" w:rsidRPr="009900EA" w:rsidRDefault="009900EA" w:rsidP="009900EA">
            <w:pPr>
              <w:spacing w:after="0" w:line="240" w:lineRule="auto"/>
              <w:ind w:right="601"/>
              <w:jc w:val="both"/>
              <w:rPr>
                <w:rFonts w:ascii="Times New Roman" w:eastAsia="Arial Unicode MS" w:hAnsi="Times New Roman" w:cs="Times New Roman"/>
                <w:color w:val="000000"/>
                <w:sz w:val="24"/>
                <w:szCs w:val="24"/>
                <w:lang w:val="en-US" w:eastAsia="en-US"/>
              </w:rPr>
            </w:pPr>
          </w:p>
        </w:tc>
      </w:tr>
    </w:tbl>
    <w:p w14:paraId="1940403F" w14:textId="77777777" w:rsidR="009900EA" w:rsidRPr="009900EA" w:rsidRDefault="009900EA" w:rsidP="009900EA">
      <w:pPr>
        <w:spacing w:after="0" w:line="240" w:lineRule="auto"/>
        <w:ind w:firstLine="1134"/>
        <w:jc w:val="both"/>
        <w:rPr>
          <w:rFonts w:ascii="Times New Roman" w:eastAsia="Arial Unicode MS" w:hAnsi="Times New Roman" w:cs="Times New Roman"/>
          <w:bCs/>
          <w:i/>
          <w:iCs/>
          <w:color w:val="000000"/>
          <w:sz w:val="24"/>
          <w:szCs w:val="24"/>
          <w:lang w:eastAsia="en-US"/>
        </w:rPr>
      </w:pPr>
      <w:r w:rsidRPr="009900EA">
        <w:rPr>
          <w:rFonts w:ascii="Times New Roman" w:eastAsia="Arial Unicode MS" w:hAnsi="Times New Roman" w:cs="Times New Roman"/>
          <w:i/>
          <w:color w:val="000000"/>
          <w:sz w:val="24"/>
          <w:szCs w:val="24"/>
          <w:vertAlign w:val="superscript"/>
          <w:lang w:eastAsia="en-US"/>
        </w:rPr>
        <w:t>2</w:t>
      </w:r>
      <w:r w:rsidRPr="009900EA">
        <w:rPr>
          <w:rFonts w:ascii="Times New Roman" w:eastAsia="Arial Unicode MS" w:hAnsi="Times New Roman" w:cs="Times New Roman"/>
          <w:bCs/>
          <w:i/>
          <w:iCs/>
          <w:color w:val="000000"/>
          <w:sz w:val="24"/>
          <w:szCs w:val="24"/>
          <w:lang w:eastAsia="en-US"/>
        </w:rPr>
        <w:t>Tokiais įrodymais gali būti dvišaliai ‒ tiekėjų ir subtiekėjų pasirašyti dokumentai: preliminarios sutartys arba ketinimų protokolai, arba kiti lygiaverčiai dokumentai, patvirtinantys, kad laimėjus pirkimą, pirkimo sutarties vykdymo metu tiekėjui bus prieinami subtiekėjų ištekliai.</w:t>
      </w:r>
    </w:p>
    <w:p w14:paraId="50ED76F2" w14:textId="77777777" w:rsidR="009900EA" w:rsidRPr="009900EA" w:rsidRDefault="009900EA" w:rsidP="009900EA">
      <w:pPr>
        <w:spacing w:after="0" w:line="240" w:lineRule="auto"/>
        <w:ind w:firstLine="1134"/>
        <w:jc w:val="both"/>
        <w:rPr>
          <w:rFonts w:ascii="Times New Roman" w:eastAsia="Arial Unicode MS" w:hAnsi="Times New Roman" w:cs="Times New Roman"/>
          <w:color w:val="000000"/>
          <w:sz w:val="24"/>
          <w:szCs w:val="24"/>
          <w:highlight w:val="yellow"/>
          <w:lang w:eastAsia="en-US"/>
        </w:rPr>
      </w:pPr>
    </w:p>
    <w:p w14:paraId="40F8F562" w14:textId="77777777" w:rsidR="009900EA" w:rsidRPr="009900EA" w:rsidRDefault="009900EA" w:rsidP="009900EA">
      <w:pPr>
        <w:spacing w:after="0" w:line="240" w:lineRule="auto"/>
        <w:ind w:firstLine="1134"/>
        <w:jc w:val="both"/>
        <w:rPr>
          <w:rFonts w:ascii="Times New Roman" w:eastAsia="Arial Unicode MS" w:hAnsi="Times New Roman" w:cs="Times New Roman"/>
          <w:color w:val="000000"/>
          <w:sz w:val="24"/>
          <w:szCs w:val="24"/>
          <w:lang w:eastAsia="en-US"/>
        </w:rPr>
      </w:pPr>
      <w:r w:rsidRPr="009900EA">
        <w:rPr>
          <w:rFonts w:ascii="Times New Roman" w:eastAsia="Arial Unicode MS" w:hAnsi="Times New Roman" w:cs="Times New Roman"/>
          <w:b/>
          <w:i/>
          <w:color w:val="000000"/>
          <w:sz w:val="24"/>
          <w:szCs w:val="24"/>
          <w:lang w:eastAsia="en-US"/>
        </w:rPr>
        <w:t>3 lentelė</w:t>
      </w:r>
      <w:r w:rsidRPr="009900EA">
        <w:rPr>
          <w:rFonts w:ascii="Times New Roman" w:eastAsia="Arial Unicode MS" w:hAnsi="Times New Roman" w:cs="Times New Roman"/>
          <w:color w:val="000000"/>
          <w:sz w:val="24"/>
          <w:szCs w:val="24"/>
          <w:lang w:eastAsia="en-US"/>
        </w:rPr>
        <w:t>. Jei tiekėjas naudojasi (naudosis) trečiųjų asmenų, kurie aktyviai neprisidės prie sutarties vykdymo, priemonėmis (</w:t>
      </w:r>
      <w:r w:rsidRPr="009900EA">
        <w:rPr>
          <w:rFonts w:ascii="Times New Roman" w:eastAsia="Arial Unicode MS" w:hAnsi="Times New Roman" w:cs="Times New Roman"/>
          <w:i/>
          <w:color w:val="000000"/>
          <w:sz w:val="24"/>
          <w:szCs w:val="24"/>
          <w:lang w:eastAsia="en-US"/>
        </w:rPr>
        <w:t>pildyti tuomet, jei sutarties vykdymui tiekėjas naudosis trečiųjų asmenų priemonėmis</w:t>
      </w:r>
      <w:r w:rsidRPr="009900EA">
        <w:rPr>
          <w:rFonts w:ascii="Times New Roman" w:eastAsia="Arial Unicode MS" w:hAnsi="Times New Roman" w:cs="Times New Roman"/>
          <w:color w:val="000000"/>
          <w:sz w:val="24"/>
          <w:szCs w:val="24"/>
          <w:lang w:eastAsia="en-US"/>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3242"/>
        <w:gridCol w:w="6078"/>
      </w:tblGrid>
      <w:tr w:rsidR="009900EA" w:rsidRPr="009900EA" w14:paraId="0A11A0F8" w14:textId="77777777">
        <w:tc>
          <w:tcPr>
            <w:tcW w:w="323" w:type="pct"/>
            <w:tcBorders>
              <w:top w:val="single" w:sz="4" w:space="0" w:color="auto"/>
              <w:left w:val="single" w:sz="4" w:space="0" w:color="auto"/>
              <w:bottom w:val="single" w:sz="4" w:space="0" w:color="auto"/>
              <w:right w:val="single" w:sz="4" w:space="0" w:color="auto"/>
            </w:tcBorders>
            <w:hideMark/>
          </w:tcPr>
          <w:p w14:paraId="29EA97C8" w14:textId="77777777" w:rsidR="009900EA" w:rsidRPr="009900EA" w:rsidRDefault="009900EA" w:rsidP="009900EA">
            <w:pPr>
              <w:spacing w:after="0" w:line="240" w:lineRule="auto"/>
              <w:jc w:val="center"/>
              <w:rPr>
                <w:rFonts w:ascii="Times New Roman" w:eastAsia="Arial Unicode MS" w:hAnsi="Times New Roman" w:cs="Times New Roman"/>
                <w:b/>
                <w:color w:val="000000"/>
                <w:sz w:val="24"/>
                <w:szCs w:val="24"/>
                <w:lang w:val="en-US" w:eastAsia="en-US"/>
              </w:rPr>
            </w:pPr>
            <w:r w:rsidRPr="009900EA">
              <w:rPr>
                <w:rFonts w:ascii="Times New Roman" w:eastAsia="Arial Unicode MS" w:hAnsi="Times New Roman" w:cs="Times New Roman"/>
                <w:b/>
                <w:color w:val="000000"/>
                <w:sz w:val="24"/>
                <w:szCs w:val="24"/>
                <w:lang w:val="en-US" w:eastAsia="en-US"/>
              </w:rPr>
              <w:t>Eil.</w:t>
            </w:r>
          </w:p>
          <w:p w14:paraId="27CD8BB4" w14:textId="77777777" w:rsidR="009900EA" w:rsidRPr="009900EA" w:rsidRDefault="009900EA" w:rsidP="009900EA">
            <w:pPr>
              <w:spacing w:after="0" w:line="240" w:lineRule="auto"/>
              <w:jc w:val="center"/>
              <w:rPr>
                <w:rFonts w:ascii="Times New Roman" w:eastAsia="Arial Unicode MS" w:hAnsi="Times New Roman" w:cs="Times New Roman"/>
                <w:b/>
                <w:color w:val="000000"/>
                <w:sz w:val="24"/>
                <w:szCs w:val="24"/>
                <w:lang w:val="en-US" w:eastAsia="en-US"/>
              </w:rPr>
            </w:pPr>
            <w:r w:rsidRPr="009900EA">
              <w:rPr>
                <w:rFonts w:ascii="Times New Roman" w:eastAsia="Arial Unicode MS" w:hAnsi="Times New Roman" w:cs="Times New Roman"/>
                <w:b/>
                <w:color w:val="000000"/>
                <w:sz w:val="24"/>
                <w:szCs w:val="24"/>
                <w:lang w:val="en-US" w:eastAsia="en-US"/>
              </w:rPr>
              <w:t>Nr</w:t>
            </w:r>
          </w:p>
        </w:tc>
        <w:tc>
          <w:tcPr>
            <w:tcW w:w="1627" w:type="pct"/>
            <w:tcBorders>
              <w:top w:val="single" w:sz="4" w:space="0" w:color="auto"/>
              <w:left w:val="single" w:sz="4" w:space="0" w:color="auto"/>
              <w:bottom w:val="single" w:sz="4" w:space="0" w:color="auto"/>
              <w:right w:val="single" w:sz="4" w:space="0" w:color="auto"/>
            </w:tcBorders>
            <w:hideMark/>
          </w:tcPr>
          <w:p w14:paraId="13754D23" w14:textId="77777777" w:rsidR="009900EA" w:rsidRPr="008B2C96" w:rsidRDefault="009900EA" w:rsidP="009900EA">
            <w:pPr>
              <w:spacing w:after="0" w:line="240" w:lineRule="auto"/>
              <w:jc w:val="center"/>
              <w:rPr>
                <w:rFonts w:ascii="Times New Roman" w:eastAsia="Arial Unicode MS" w:hAnsi="Times New Roman" w:cs="Times New Roman"/>
                <w:b/>
                <w:color w:val="000000"/>
                <w:sz w:val="24"/>
                <w:szCs w:val="24"/>
                <w:lang w:val="pt-BR" w:eastAsia="en-US"/>
              </w:rPr>
            </w:pPr>
            <w:r w:rsidRPr="008B2C96">
              <w:rPr>
                <w:rFonts w:ascii="Times New Roman" w:eastAsia="Arial Unicode MS" w:hAnsi="Times New Roman" w:cs="Times New Roman"/>
                <w:b/>
                <w:color w:val="000000"/>
                <w:sz w:val="24"/>
                <w:szCs w:val="24"/>
                <w:lang w:val="pt-BR" w:eastAsia="en-US"/>
              </w:rPr>
              <w:t>Trečiųjų asmenų pavadinimai, juridinio asmens kodas, adresas</w:t>
            </w:r>
          </w:p>
        </w:tc>
        <w:tc>
          <w:tcPr>
            <w:tcW w:w="3050" w:type="pct"/>
            <w:tcBorders>
              <w:top w:val="single" w:sz="4" w:space="0" w:color="auto"/>
              <w:left w:val="single" w:sz="4" w:space="0" w:color="auto"/>
              <w:bottom w:val="single" w:sz="4" w:space="0" w:color="auto"/>
              <w:right w:val="single" w:sz="4" w:space="0" w:color="auto"/>
            </w:tcBorders>
            <w:hideMark/>
          </w:tcPr>
          <w:p w14:paraId="161CFBE7" w14:textId="77777777" w:rsidR="009900EA" w:rsidRPr="008B2C96" w:rsidRDefault="009900EA" w:rsidP="009900EA">
            <w:pPr>
              <w:spacing w:after="0" w:line="240" w:lineRule="auto"/>
              <w:jc w:val="center"/>
              <w:rPr>
                <w:rFonts w:ascii="Times New Roman" w:eastAsia="Arial Unicode MS" w:hAnsi="Times New Roman" w:cs="Times New Roman"/>
                <w:b/>
                <w:color w:val="000000"/>
                <w:sz w:val="24"/>
                <w:szCs w:val="24"/>
                <w:lang w:val="pt-BR" w:eastAsia="en-US"/>
              </w:rPr>
            </w:pPr>
            <w:r w:rsidRPr="008B2C96">
              <w:rPr>
                <w:rFonts w:ascii="Times New Roman" w:eastAsia="Arial Unicode MS" w:hAnsi="Times New Roman" w:cs="Times New Roman"/>
                <w:b/>
                <w:color w:val="000000"/>
                <w:sz w:val="24"/>
                <w:szCs w:val="24"/>
                <w:lang w:val="pt-BR" w:eastAsia="en-US"/>
              </w:rPr>
              <w:t>Pateikiamas įrodymas dėl trečiųjų asmenų priemonių prieinamumo</w:t>
            </w:r>
          </w:p>
          <w:p w14:paraId="70F88BA1" w14:textId="77777777" w:rsidR="009900EA" w:rsidRPr="009900EA" w:rsidRDefault="009900EA" w:rsidP="009900EA">
            <w:pPr>
              <w:spacing w:after="0" w:line="240" w:lineRule="auto"/>
              <w:jc w:val="center"/>
              <w:rPr>
                <w:rFonts w:ascii="Times New Roman" w:eastAsia="Arial Unicode MS" w:hAnsi="Times New Roman" w:cs="Times New Roman"/>
                <w:b/>
                <w:color w:val="000000"/>
                <w:sz w:val="24"/>
                <w:szCs w:val="24"/>
                <w:lang w:val="en-US" w:eastAsia="en-US"/>
              </w:rPr>
            </w:pPr>
            <w:r w:rsidRPr="009900EA">
              <w:rPr>
                <w:rFonts w:ascii="Times New Roman" w:eastAsia="Arial Unicode MS" w:hAnsi="Times New Roman" w:cs="Times New Roman"/>
                <w:b/>
                <w:color w:val="000000"/>
                <w:sz w:val="24"/>
                <w:szCs w:val="24"/>
                <w:lang w:val="en-US" w:eastAsia="en-US"/>
              </w:rPr>
              <w:t>(</w:t>
            </w:r>
            <w:r w:rsidRPr="009900EA">
              <w:rPr>
                <w:rFonts w:ascii="Times New Roman" w:eastAsia="Arial Unicode MS" w:hAnsi="Times New Roman" w:cs="Times New Roman"/>
                <w:b/>
                <w:i/>
                <w:color w:val="000000"/>
                <w:sz w:val="24"/>
                <w:szCs w:val="24"/>
                <w:lang w:val="en-US" w:eastAsia="en-US"/>
              </w:rPr>
              <w:t>nurodomas dokumento pavadinimas</w:t>
            </w:r>
            <w:r w:rsidRPr="009900EA">
              <w:rPr>
                <w:rFonts w:ascii="Times New Roman" w:eastAsia="Arial Unicode MS" w:hAnsi="Times New Roman" w:cs="Times New Roman"/>
                <w:b/>
                <w:color w:val="000000"/>
                <w:sz w:val="24"/>
                <w:szCs w:val="24"/>
                <w:lang w:val="en-US" w:eastAsia="en-US"/>
              </w:rPr>
              <w:t>)</w:t>
            </w:r>
            <w:r w:rsidRPr="009900EA">
              <w:rPr>
                <w:rFonts w:ascii="Times New Roman" w:eastAsia="Arial Unicode MS" w:hAnsi="Times New Roman" w:cs="Times New Roman"/>
                <w:b/>
                <w:color w:val="000000"/>
                <w:sz w:val="24"/>
                <w:szCs w:val="24"/>
                <w:vertAlign w:val="superscript"/>
                <w:lang w:val="en-US" w:eastAsia="en-US"/>
              </w:rPr>
              <w:t>3</w:t>
            </w:r>
          </w:p>
        </w:tc>
      </w:tr>
      <w:tr w:rsidR="009900EA" w:rsidRPr="009900EA" w14:paraId="47463279" w14:textId="77777777">
        <w:tc>
          <w:tcPr>
            <w:tcW w:w="323" w:type="pct"/>
            <w:tcBorders>
              <w:top w:val="single" w:sz="4" w:space="0" w:color="auto"/>
              <w:left w:val="single" w:sz="4" w:space="0" w:color="auto"/>
              <w:bottom w:val="single" w:sz="4" w:space="0" w:color="auto"/>
              <w:right w:val="single" w:sz="4" w:space="0" w:color="auto"/>
            </w:tcBorders>
            <w:hideMark/>
          </w:tcPr>
          <w:p w14:paraId="6158F8C6" w14:textId="77777777" w:rsidR="009900EA" w:rsidRPr="009900EA" w:rsidRDefault="009900EA" w:rsidP="009900EA">
            <w:pPr>
              <w:spacing w:after="0" w:line="240" w:lineRule="auto"/>
              <w:jc w:val="center"/>
              <w:rPr>
                <w:rFonts w:ascii="Times New Roman" w:eastAsia="Arial Unicode MS" w:hAnsi="Times New Roman" w:cs="Times New Roman"/>
                <w:color w:val="000000"/>
                <w:sz w:val="24"/>
                <w:szCs w:val="24"/>
                <w:lang w:val="en-US" w:eastAsia="en-US"/>
              </w:rPr>
            </w:pPr>
            <w:r w:rsidRPr="009900EA">
              <w:rPr>
                <w:rFonts w:ascii="Times New Roman" w:eastAsia="Arial Unicode MS" w:hAnsi="Times New Roman" w:cs="Times New Roman"/>
                <w:color w:val="000000"/>
                <w:sz w:val="24"/>
                <w:szCs w:val="24"/>
                <w:lang w:val="en-US" w:eastAsia="en-US"/>
              </w:rPr>
              <w:lastRenderedPageBreak/>
              <w:t>1.</w:t>
            </w:r>
          </w:p>
        </w:tc>
        <w:tc>
          <w:tcPr>
            <w:tcW w:w="1627" w:type="pct"/>
            <w:tcBorders>
              <w:top w:val="single" w:sz="4" w:space="0" w:color="auto"/>
              <w:left w:val="single" w:sz="4" w:space="0" w:color="auto"/>
              <w:bottom w:val="single" w:sz="4" w:space="0" w:color="auto"/>
              <w:right w:val="single" w:sz="4" w:space="0" w:color="auto"/>
            </w:tcBorders>
          </w:tcPr>
          <w:p w14:paraId="2D4CA3FD" w14:textId="77777777" w:rsidR="009900EA" w:rsidRPr="009900EA" w:rsidRDefault="009900EA" w:rsidP="009900EA">
            <w:pPr>
              <w:spacing w:after="0" w:line="240" w:lineRule="auto"/>
              <w:jc w:val="both"/>
              <w:rPr>
                <w:rFonts w:ascii="Times New Roman" w:eastAsia="Arial Unicode MS" w:hAnsi="Times New Roman" w:cs="Times New Roman"/>
                <w:color w:val="000000"/>
                <w:sz w:val="24"/>
                <w:szCs w:val="24"/>
                <w:lang w:val="en-US" w:eastAsia="en-US"/>
              </w:rPr>
            </w:pPr>
          </w:p>
        </w:tc>
        <w:tc>
          <w:tcPr>
            <w:tcW w:w="3050" w:type="pct"/>
            <w:tcBorders>
              <w:top w:val="single" w:sz="4" w:space="0" w:color="auto"/>
              <w:left w:val="single" w:sz="4" w:space="0" w:color="auto"/>
              <w:bottom w:val="single" w:sz="4" w:space="0" w:color="auto"/>
              <w:right w:val="single" w:sz="4" w:space="0" w:color="auto"/>
            </w:tcBorders>
          </w:tcPr>
          <w:p w14:paraId="703BF580" w14:textId="77777777" w:rsidR="009900EA" w:rsidRPr="009900EA" w:rsidRDefault="009900EA" w:rsidP="009900EA">
            <w:pPr>
              <w:spacing w:after="0" w:line="240" w:lineRule="auto"/>
              <w:jc w:val="both"/>
              <w:rPr>
                <w:rFonts w:ascii="Times New Roman" w:eastAsia="Arial Unicode MS" w:hAnsi="Times New Roman" w:cs="Times New Roman"/>
                <w:color w:val="000000"/>
                <w:sz w:val="24"/>
                <w:szCs w:val="24"/>
                <w:lang w:val="en-US" w:eastAsia="en-US"/>
              </w:rPr>
            </w:pPr>
          </w:p>
        </w:tc>
      </w:tr>
      <w:tr w:rsidR="009900EA" w:rsidRPr="009900EA" w14:paraId="33978D0C" w14:textId="77777777">
        <w:tc>
          <w:tcPr>
            <w:tcW w:w="323" w:type="pct"/>
            <w:tcBorders>
              <w:top w:val="single" w:sz="4" w:space="0" w:color="auto"/>
              <w:left w:val="single" w:sz="4" w:space="0" w:color="auto"/>
              <w:bottom w:val="single" w:sz="4" w:space="0" w:color="auto"/>
              <w:right w:val="single" w:sz="4" w:space="0" w:color="auto"/>
            </w:tcBorders>
            <w:hideMark/>
          </w:tcPr>
          <w:p w14:paraId="6B0B3946" w14:textId="77777777" w:rsidR="009900EA" w:rsidRPr="009900EA" w:rsidRDefault="009900EA" w:rsidP="009900EA">
            <w:pPr>
              <w:spacing w:after="0" w:line="240" w:lineRule="auto"/>
              <w:jc w:val="center"/>
              <w:rPr>
                <w:rFonts w:ascii="Times New Roman" w:eastAsia="Arial Unicode MS" w:hAnsi="Times New Roman" w:cs="Times New Roman"/>
                <w:color w:val="000000"/>
                <w:sz w:val="24"/>
                <w:szCs w:val="24"/>
                <w:lang w:val="en-US" w:eastAsia="en-US"/>
              </w:rPr>
            </w:pPr>
            <w:r w:rsidRPr="009900EA">
              <w:rPr>
                <w:rFonts w:ascii="Times New Roman" w:eastAsia="Arial Unicode MS" w:hAnsi="Times New Roman" w:cs="Times New Roman"/>
                <w:color w:val="000000"/>
                <w:sz w:val="24"/>
                <w:szCs w:val="24"/>
                <w:lang w:val="en-US" w:eastAsia="en-US"/>
              </w:rPr>
              <w:t>...</w:t>
            </w:r>
          </w:p>
        </w:tc>
        <w:tc>
          <w:tcPr>
            <w:tcW w:w="1627" w:type="pct"/>
            <w:tcBorders>
              <w:top w:val="single" w:sz="4" w:space="0" w:color="auto"/>
              <w:left w:val="single" w:sz="4" w:space="0" w:color="auto"/>
              <w:bottom w:val="single" w:sz="4" w:space="0" w:color="auto"/>
              <w:right w:val="single" w:sz="4" w:space="0" w:color="auto"/>
            </w:tcBorders>
          </w:tcPr>
          <w:p w14:paraId="28A13329" w14:textId="77777777" w:rsidR="009900EA" w:rsidRPr="009900EA" w:rsidRDefault="009900EA" w:rsidP="009900EA">
            <w:pPr>
              <w:spacing w:after="0" w:line="240" w:lineRule="auto"/>
              <w:jc w:val="both"/>
              <w:rPr>
                <w:rFonts w:ascii="Times New Roman" w:eastAsia="Arial Unicode MS" w:hAnsi="Times New Roman" w:cs="Times New Roman"/>
                <w:color w:val="000000"/>
                <w:sz w:val="24"/>
                <w:szCs w:val="24"/>
                <w:lang w:val="en-US" w:eastAsia="en-US"/>
              </w:rPr>
            </w:pPr>
          </w:p>
        </w:tc>
        <w:tc>
          <w:tcPr>
            <w:tcW w:w="3050" w:type="pct"/>
            <w:tcBorders>
              <w:top w:val="single" w:sz="4" w:space="0" w:color="auto"/>
              <w:left w:val="single" w:sz="4" w:space="0" w:color="auto"/>
              <w:bottom w:val="single" w:sz="4" w:space="0" w:color="auto"/>
              <w:right w:val="single" w:sz="4" w:space="0" w:color="auto"/>
            </w:tcBorders>
          </w:tcPr>
          <w:p w14:paraId="4B3461C5" w14:textId="77777777" w:rsidR="009900EA" w:rsidRPr="009900EA" w:rsidRDefault="009900EA" w:rsidP="009900EA">
            <w:pPr>
              <w:spacing w:after="0" w:line="240" w:lineRule="auto"/>
              <w:jc w:val="both"/>
              <w:rPr>
                <w:rFonts w:ascii="Times New Roman" w:eastAsia="Arial Unicode MS" w:hAnsi="Times New Roman" w:cs="Times New Roman"/>
                <w:color w:val="000000"/>
                <w:sz w:val="24"/>
                <w:szCs w:val="24"/>
                <w:lang w:val="en-US" w:eastAsia="en-US"/>
              </w:rPr>
            </w:pPr>
          </w:p>
        </w:tc>
      </w:tr>
    </w:tbl>
    <w:p w14:paraId="580ACDF7" w14:textId="77777777" w:rsidR="009900EA" w:rsidRPr="009900EA" w:rsidRDefault="009900EA" w:rsidP="009900EA">
      <w:pPr>
        <w:spacing w:after="0" w:line="240" w:lineRule="auto"/>
        <w:ind w:firstLine="1134"/>
        <w:jc w:val="both"/>
        <w:rPr>
          <w:rFonts w:ascii="Times New Roman" w:eastAsia="Arial Unicode MS" w:hAnsi="Times New Roman" w:cs="Times New Roman"/>
          <w:i/>
          <w:iCs/>
          <w:color w:val="000000"/>
          <w:sz w:val="24"/>
          <w:szCs w:val="24"/>
          <w:lang w:eastAsia="en-US"/>
        </w:rPr>
      </w:pPr>
      <w:r w:rsidRPr="009900EA">
        <w:rPr>
          <w:rFonts w:ascii="Times New Roman" w:eastAsia="Arial Unicode MS" w:hAnsi="Times New Roman" w:cs="Times New Roman"/>
          <w:i/>
          <w:iCs/>
          <w:color w:val="000000"/>
          <w:sz w:val="24"/>
          <w:szCs w:val="24"/>
          <w:vertAlign w:val="superscript"/>
          <w:lang w:eastAsia="en-US"/>
        </w:rPr>
        <w:t>3</w:t>
      </w:r>
      <w:r w:rsidRPr="009900EA">
        <w:rPr>
          <w:rFonts w:ascii="Times New Roman" w:eastAsia="Arial Unicode MS" w:hAnsi="Times New Roman" w:cs="Times New Roman"/>
          <w:i/>
          <w:iCs/>
          <w:color w:val="000000"/>
          <w:sz w:val="24"/>
          <w:szCs w:val="24"/>
          <w:lang w:eastAsia="en-US"/>
        </w:rPr>
        <w:t>Tokiais įrodymais gali būti dvišaliai tiekėjo ir trečiųjų asmenų pasirašyti dokumentai: pasirašyta sutartis, ketinimo protokolas ir pan.</w:t>
      </w:r>
    </w:p>
    <w:p w14:paraId="318C56F2" w14:textId="77777777" w:rsidR="009900EA" w:rsidRPr="009900EA" w:rsidRDefault="009900EA" w:rsidP="009900EA">
      <w:pPr>
        <w:spacing w:after="0" w:line="240" w:lineRule="auto"/>
        <w:ind w:firstLine="1134"/>
        <w:jc w:val="both"/>
        <w:rPr>
          <w:rFonts w:ascii="Times New Roman" w:eastAsia="Arial Unicode MS" w:hAnsi="Times New Roman" w:cs="Times New Roman"/>
          <w:sz w:val="24"/>
          <w:szCs w:val="24"/>
          <w:lang w:eastAsia="en-US"/>
        </w:rPr>
      </w:pPr>
    </w:p>
    <w:p w14:paraId="6FF05010" w14:textId="77777777" w:rsidR="009900EA" w:rsidRPr="009900EA" w:rsidRDefault="009900EA" w:rsidP="009900EA">
      <w:pPr>
        <w:spacing w:after="0" w:line="240" w:lineRule="auto"/>
        <w:ind w:firstLine="1134"/>
        <w:jc w:val="both"/>
        <w:rPr>
          <w:rFonts w:ascii="Times New Roman" w:eastAsia="Arial Unicode MS" w:hAnsi="Times New Roman" w:cs="Times New Roman"/>
          <w:b/>
          <w:bCs/>
          <w:i/>
          <w:iCs/>
          <w:sz w:val="24"/>
          <w:szCs w:val="24"/>
          <w:u w:val="single"/>
          <w:lang w:eastAsia="en-US"/>
        </w:rPr>
      </w:pPr>
      <w:r w:rsidRPr="009900EA">
        <w:rPr>
          <w:rFonts w:ascii="Times New Roman" w:eastAsia="Arial Unicode MS" w:hAnsi="Times New Roman" w:cs="Times New Roman"/>
          <w:sz w:val="24"/>
          <w:szCs w:val="24"/>
          <w:lang w:eastAsia="en-US"/>
        </w:rPr>
        <w:t xml:space="preserve">Kartu su pasiūlymu pateikiami šie dokumentai ir informacija </w:t>
      </w:r>
      <w:r w:rsidRPr="009900EA">
        <w:rPr>
          <w:rFonts w:ascii="Times New Roman" w:eastAsia="Arial Unicode MS" w:hAnsi="Times New Roman" w:cs="Times New Roman"/>
          <w:b/>
          <w:bCs/>
          <w:i/>
          <w:iCs/>
          <w:sz w:val="24"/>
          <w:szCs w:val="24"/>
          <w:u w:val="single"/>
          <w:lang w:eastAsia="en-US"/>
        </w:rPr>
        <w:t xml:space="preserve">(privalomi teikiami dokumentai nurodyti Specialiųjų pirkimo sąlygų </w:t>
      </w:r>
      <w:r w:rsidRPr="008B2C96">
        <w:rPr>
          <w:rFonts w:ascii="Times New Roman" w:eastAsia="Arial Unicode MS" w:hAnsi="Times New Roman" w:cs="Times New Roman"/>
          <w:b/>
          <w:bCs/>
          <w:i/>
          <w:iCs/>
          <w:sz w:val="24"/>
          <w:szCs w:val="24"/>
          <w:u w:val="single"/>
          <w:lang w:eastAsia="en-US"/>
        </w:rPr>
        <w:t xml:space="preserve">6 skyriuje </w:t>
      </w:r>
      <w:r w:rsidRPr="009900EA">
        <w:rPr>
          <w:rFonts w:ascii="Times New Roman" w:eastAsia="Arial Unicode MS" w:hAnsi="Times New Roman" w:cs="Times New Roman"/>
          <w:b/>
          <w:bCs/>
          <w:i/>
          <w:iCs/>
          <w:sz w:val="24"/>
          <w:szCs w:val="24"/>
          <w:u w:val="single"/>
          <w:lang w:eastAsia="en-US"/>
        </w:rPr>
        <w:t>„</w:t>
      </w:r>
      <w:bookmarkStart w:id="66" w:name="_Toc195262089"/>
      <w:r w:rsidRPr="009900EA">
        <w:rPr>
          <w:rFonts w:ascii="Times New Roman" w:eastAsia="Arial Unicode MS" w:hAnsi="Times New Roman" w:cs="Times New Roman"/>
          <w:b/>
          <w:bCs/>
          <w:i/>
          <w:iCs/>
          <w:sz w:val="24"/>
          <w:szCs w:val="24"/>
          <w:u w:val="single"/>
          <w:lang w:eastAsia="en-US"/>
        </w:rPr>
        <w:t>6. Specialieji reikalavimai pasiūlymų rengimui ir pateikimui</w:t>
      </w:r>
      <w:bookmarkEnd w:id="66"/>
      <w:r w:rsidRPr="009900EA">
        <w:rPr>
          <w:rFonts w:ascii="Times New Roman" w:eastAsia="Arial Unicode MS" w:hAnsi="Times New Roman" w:cs="Times New Roman"/>
          <w:b/>
          <w:bCs/>
          <w:i/>
          <w:iCs/>
          <w:sz w:val="24"/>
          <w:szCs w:val="24"/>
          <w:u w:val="single"/>
          <w:lang w:eastAsia="en-US"/>
        </w:rPr>
        <w:t>“</w:t>
      </w:r>
      <w:r w:rsidRPr="009900EA">
        <w:rPr>
          <w:rFonts w:ascii="Times New Roman" w:eastAsia="Arial Unicode MS" w:hAnsi="Times New Roman" w:cs="Times New Roman"/>
          <w:b/>
          <w:bCs/>
          <w:i/>
          <w:iCs/>
          <w:sz w:val="24"/>
          <w:szCs w:val="24"/>
          <w:u w:val="single"/>
          <w:lang w:val="en-US" w:eastAsia="en-US"/>
        </w:rPr>
        <w:t>)</w:t>
      </w:r>
      <w:r w:rsidRPr="009900EA">
        <w:rPr>
          <w:rFonts w:ascii="Times New Roman" w:eastAsia="Arial Unicode MS" w:hAnsi="Times New Roman" w:cs="Times New Roman"/>
          <w:b/>
          <w:bCs/>
          <w:i/>
          <w:iCs/>
          <w:sz w:val="24"/>
          <w:szCs w:val="24"/>
          <w:u w:val="single"/>
          <w:lang w:eastAsia="en-US"/>
        </w:rPr>
        <w:t>:</w:t>
      </w:r>
    </w:p>
    <w:p w14:paraId="713C60F5" w14:textId="77777777" w:rsidR="009900EA" w:rsidRPr="009900EA" w:rsidRDefault="009900EA" w:rsidP="009900EA">
      <w:pPr>
        <w:spacing w:after="0" w:line="240" w:lineRule="auto"/>
        <w:ind w:firstLine="709"/>
        <w:rPr>
          <w:rFonts w:ascii="Times New Roman" w:eastAsia="Arial Unicode MS" w:hAnsi="Times New Roman" w:cs="Times New Roman"/>
          <w:b/>
          <w:bCs/>
          <w:i/>
          <w:iCs/>
          <w:sz w:val="24"/>
          <w:szCs w:val="24"/>
          <w:lang w:eastAsia="en-US"/>
        </w:rPr>
      </w:pPr>
    </w:p>
    <w:p w14:paraId="34608D9E" w14:textId="77777777" w:rsidR="009900EA" w:rsidRPr="009900EA" w:rsidRDefault="009900EA" w:rsidP="009900EA">
      <w:pPr>
        <w:spacing w:after="0" w:line="240" w:lineRule="auto"/>
        <w:ind w:firstLine="360"/>
        <w:rPr>
          <w:rFonts w:ascii="Times New Roman" w:eastAsia="Arial Unicode MS" w:hAnsi="Times New Roman" w:cs="Times New Roman"/>
          <w:b/>
          <w:bCs/>
          <w:i/>
          <w:iCs/>
          <w:sz w:val="24"/>
          <w:szCs w:val="24"/>
          <w:lang w:eastAsia="en-US"/>
        </w:rPr>
      </w:pPr>
      <w:r w:rsidRPr="009900EA">
        <w:rPr>
          <w:rFonts w:ascii="Times New Roman" w:eastAsia="Arial Unicode MS" w:hAnsi="Times New Roman" w:cs="Times New Roman"/>
          <w:b/>
          <w:bCs/>
          <w:i/>
          <w:iCs/>
          <w:sz w:val="24"/>
          <w:szCs w:val="24"/>
          <w:lang w:eastAsia="en-US"/>
        </w:rPr>
        <w:t>4 lentelė</w:t>
      </w:r>
    </w:p>
    <w:tbl>
      <w:tblPr>
        <w:tblW w:w="9360" w:type="dxa"/>
        <w:tblInd w:w="-5" w:type="dxa"/>
        <w:tblLayout w:type="fixed"/>
        <w:tblLook w:val="04A0" w:firstRow="1" w:lastRow="0" w:firstColumn="1" w:lastColumn="0" w:noHBand="0" w:noVBand="1"/>
      </w:tblPr>
      <w:tblGrid>
        <w:gridCol w:w="993"/>
        <w:gridCol w:w="5467"/>
        <w:gridCol w:w="2900"/>
      </w:tblGrid>
      <w:tr w:rsidR="009900EA" w:rsidRPr="009900EA" w14:paraId="6C0C74C1" w14:textId="77777777" w:rsidTr="008B2C96">
        <w:tc>
          <w:tcPr>
            <w:tcW w:w="993" w:type="dxa"/>
            <w:tcBorders>
              <w:top w:val="single" w:sz="4" w:space="0" w:color="000000"/>
              <w:left w:val="single" w:sz="4" w:space="0" w:color="000000"/>
              <w:bottom w:val="single" w:sz="4" w:space="0" w:color="000000"/>
              <w:right w:val="nil"/>
            </w:tcBorders>
            <w:hideMark/>
          </w:tcPr>
          <w:p w14:paraId="7725AE8D" w14:textId="77777777" w:rsidR="009900EA" w:rsidRPr="009900EA" w:rsidRDefault="009900EA" w:rsidP="009900EA">
            <w:pPr>
              <w:snapToGrid w:val="0"/>
              <w:spacing w:after="0" w:line="240" w:lineRule="auto"/>
              <w:jc w:val="center"/>
              <w:rPr>
                <w:rFonts w:ascii="Times New Roman" w:eastAsia="Arial Unicode MS" w:hAnsi="Times New Roman" w:cs="Times New Roman"/>
                <w:b/>
                <w:sz w:val="24"/>
                <w:szCs w:val="24"/>
                <w:lang w:val="en-US" w:eastAsia="en-US"/>
              </w:rPr>
            </w:pPr>
            <w:r w:rsidRPr="009900EA">
              <w:rPr>
                <w:rFonts w:ascii="Times New Roman" w:eastAsia="Arial Unicode MS" w:hAnsi="Times New Roman" w:cs="Times New Roman"/>
                <w:b/>
                <w:sz w:val="24"/>
                <w:szCs w:val="24"/>
                <w:lang w:val="en-US" w:eastAsia="en-US"/>
              </w:rPr>
              <w:t>Eil.Nr.</w:t>
            </w:r>
          </w:p>
        </w:tc>
        <w:tc>
          <w:tcPr>
            <w:tcW w:w="5467" w:type="dxa"/>
            <w:tcBorders>
              <w:top w:val="single" w:sz="4" w:space="0" w:color="000000"/>
              <w:left w:val="single" w:sz="4" w:space="0" w:color="000000"/>
              <w:bottom w:val="single" w:sz="4" w:space="0" w:color="000000"/>
              <w:right w:val="nil"/>
            </w:tcBorders>
            <w:hideMark/>
          </w:tcPr>
          <w:p w14:paraId="7BA65459" w14:textId="77777777" w:rsidR="009900EA" w:rsidRPr="009900EA" w:rsidRDefault="009900EA" w:rsidP="009900EA">
            <w:pPr>
              <w:snapToGrid w:val="0"/>
              <w:spacing w:after="0" w:line="240" w:lineRule="auto"/>
              <w:jc w:val="center"/>
              <w:rPr>
                <w:rFonts w:ascii="Times New Roman" w:eastAsia="Arial Unicode MS" w:hAnsi="Times New Roman" w:cs="Times New Roman"/>
                <w:b/>
                <w:sz w:val="24"/>
                <w:szCs w:val="24"/>
                <w:lang w:val="en-US" w:eastAsia="en-US"/>
              </w:rPr>
            </w:pPr>
            <w:r w:rsidRPr="009900EA">
              <w:rPr>
                <w:rFonts w:ascii="Times New Roman" w:eastAsia="Arial Unicode MS" w:hAnsi="Times New Roman" w:cs="Times New Roman"/>
                <w:b/>
                <w:sz w:val="24"/>
                <w:szCs w:val="24"/>
                <w:lang w:val="en-US" w:eastAsia="en-US"/>
              </w:rPr>
              <w:t>Pateiktų dokumentų pavadinimas</w:t>
            </w:r>
          </w:p>
        </w:tc>
        <w:tc>
          <w:tcPr>
            <w:tcW w:w="2900" w:type="dxa"/>
            <w:tcBorders>
              <w:top w:val="single" w:sz="4" w:space="0" w:color="000000"/>
              <w:left w:val="single" w:sz="4" w:space="0" w:color="000000"/>
              <w:bottom w:val="single" w:sz="4" w:space="0" w:color="000000"/>
              <w:right w:val="single" w:sz="4" w:space="0" w:color="000000"/>
            </w:tcBorders>
            <w:hideMark/>
          </w:tcPr>
          <w:p w14:paraId="36FEE7B9" w14:textId="77777777" w:rsidR="009900EA" w:rsidRPr="009900EA" w:rsidRDefault="009900EA" w:rsidP="009900EA">
            <w:pPr>
              <w:snapToGrid w:val="0"/>
              <w:spacing w:after="0" w:line="240" w:lineRule="auto"/>
              <w:ind w:right="459"/>
              <w:jc w:val="center"/>
              <w:rPr>
                <w:rFonts w:ascii="Times New Roman" w:eastAsia="Arial Unicode MS" w:hAnsi="Times New Roman" w:cs="Times New Roman"/>
                <w:b/>
                <w:sz w:val="24"/>
                <w:szCs w:val="24"/>
                <w:lang w:val="en-US" w:eastAsia="en-US"/>
              </w:rPr>
            </w:pPr>
            <w:r w:rsidRPr="009900EA">
              <w:rPr>
                <w:rFonts w:ascii="Times New Roman" w:eastAsia="Arial Unicode MS" w:hAnsi="Times New Roman" w:cs="Times New Roman"/>
                <w:b/>
                <w:sz w:val="24"/>
                <w:szCs w:val="24"/>
                <w:lang w:val="en-US" w:eastAsia="en-US"/>
              </w:rPr>
              <w:t>Dokumento puslapių skaičius</w:t>
            </w:r>
          </w:p>
        </w:tc>
      </w:tr>
      <w:tr w:rsidR="009900EA" w:rsidRPr="009900EA" w14:paraId="6B628C85" w14:textId="77777777" w:rsidTr="008B2C96">
        <w:tc>
          <w:tcPr>
            <w:tcW w:w="993" w:type="dxa"/>
            <w:tcBorders>
              <w:top w:val="nil"/>
              <w:left w:val="single" w:sz="4" w:space="0" w:color="000000"/>
              <w:bottom w:val="single" w:sz="4" w:space="0" w:color="000000"/>
              <w:right w:val="nil"/>
            </w:tcBorders>
            <w:hideMark/>
          </w:tcPr>
          <w:p w14:paraId="34E7F412" w14:textId="77777777" w:rsidR="009900EA" w:rsidRPr="009900EA" w:rsidRDefault="009900EA" w:rsidP="009900EA">
            <w:pPr>
              <w:snapToGrid w:val="0"/>
              <w:spacing w:after="0" w:line="240" w:lineRule="auto"/>
              <w:jc w:val="both"/>
              <w:rPr>
                <w:rFonts w:ascii="Times New Roman" w:eastAsia="Arial Unicode MS" w:hAnsi="Times New Roman" w:cs="Times New Roman"/>
                <w:sz w:val="24"/>
                <w:szCs w:val="24"/>
                <w:lang w:val="en-US" w:eastAsia="en-US"/>
              </w:rPr>
            </w:pPr>
            <w:r w:rsidRPr="009900EA">
              <w:rPr>
                <w:rFonts w:ascii="Times New Roman" w:eastAsia="Arial Unicode MS" w:hAnsi="Times New Roman" w:cs="Times New Roman"/>
                <w:sz w:val="24"/>
                <w:szCs w:val="24"/>
                <w:lang w:val="en-US" w:eastAsia="en-US"/>
              </w:rPr>
              <w:t>1.</w:t>
            </w:r>
          </w:p>
        </w:tc>
        <w:tc>
          <w:tcPr>
            <w:tcW w:w="5467" w:type="dxa"/>
            <w:tcBorders>
              <w:top w:val="nil"/>
              <w:left w:val="single" w:sz="4" w:space="0" w:color="000000"/>
              <w:bottom w:val="single" w:sz="4" w:space="0" w:color="000000"/>
              <w:right w:val="nil"/>
            </w:tcBorders>
          </w:tcPr>
          <w:p w14:paraId="418B1601" w14:textId="77777777" w:rsidR="009900EA" w:rsidRPr="009900EA" w:rsidRDefault="009900EA" w:rsidP="009900EA">
            <w:pPr>
              <w:snapToGrid w:val="0"/>
              <w:spacing w:after="0" w:line="240" w:lineRule="auto"/>
              <w:jc w:val="both"/>
              <w:rPr>
                <w:rFonts w:ascii="Times New Roman" w:eastAsia="Arial Unicode MS" w:hAnsi="Times New Roman" w:cs="Times New Roman"/>
                <w:sz w:val="24"/>
                <w:szCs w:val="24"/>
                <w:lang w:val="en-US" w:eastAsia="en-US"/>
              </w:rPr>
            </w:pPr>
          </w:p>
        </w:tc>
        <w:tc>
          <w:tcPr>
            <w:tcW w:w="2900" w:type="dxa"/>
            <w:tcBorders>
              <w:top w:val="nil"/>
              <w:left w:val="single" w:sz="4" w:space="0" w:color="000000"/>
              <w:bottom w:val="single" w:sz="4" w:space="0" w:color="000000"/>
              <w:right w:val="single" w:sz="4" w:space="0" w:color="000000"/>
            </w:tcBorders>
          </w:tcPr>
          <w:p w14:paraId="0FD7F870" w14:textId="77777777" w:rsidR="009900EA" w:rsidRPr="009900EA" w:rsidRDefault="009900EA" w:rsidP="009900EA">
            <w:pPr>
              <w:snapToGrid w:val="0"/>
              <w:spacing w:after="0" w:line="240" w:lineRule="auto"/>
              <w:jc w:val="both"/>
              <w:rPr>
                <w:rFonts w:ascii="Times New Roman" w:eastAsia="Arial Unicode MS" w:hAnsi="Times New Roman" w:cs="Times New Roman"/>
                <w:sz w:val="24"/>
                <w:szCs w:val="24"/>
                <w:lang w:val="en-US" w:eastAsia="en-US"/>
              </w:rPr>
            </w:pPr>
          </w:p>
        </w:tc>
      </w:tr>
      <w:tr w:rsidR="009900EA" w:rsidRPr="009900EA" w14:paraId="5B965B59" w14:textId="77777777" w:rsidTr="008B2C96">
        <w:tc>
          <w:tcPr>
            <w:tcW w:w="993" w:type="dxa"/>
            <w:tcBorders>
              <w:top w:val="nil"/>
              <w:left w:val="single" w:sz="4" w:space="0" w:color="000000"/>
              <w:bottom w:val="single" w:sz="4" w:space="0" w:color="000000"/>
              <w:right w:val="nil"/>
            </w:tcBorders>
            <w:hideMark/>
          </w:tcPr>
          <w:p w14:paraId="3EB5AE1F" w14:textId="77777777" w:rsidR="009900EA" w:rsidRPr="009900EA" w:rsidRDefault="009900EA" w:rsidP="009900EA">
            <w:pPr>
              <w:snapToGrid w:val="0"/>
              <w:spacing w:after="0" w:line="240" w:lineRule="auto"/>
              <w:jc w:val="both"/>
              <w:rPr>
                <w:rFonts w:ascii="Times New Roman" w:eastAsia="Arial Unicode MS" w:hAnsi="Times New Roman" w:cs="Times New Roman"/>
                <w:sz w:val="24"/>
                <w:szCs w:val="24"/>
                <w:lang w:val="en-US" w:eastAsia="en-US"/>
              </w:rPr>
            </w:pPr>
            <w:r w:rsidRPr="009900EA">
              <w:rPr>
                <w:rFonts w:ascii="Times New Roman" w:eastAsia="Arial Unicode MS" w:hAnsi="Times New Roman" w:cs="Times New Roman"/>
                <w:sz w:val="24"/>
                <w:szCs w:val="24"/>
                <w:lang w:val="en-US" w:eastAsia="en-US"/>
              </w:rPr>
              <w:t>2.</w:t>
            </w:r>
          </w:p>
        </w:tc>
        <w:tc>
          <w:tcPr>
            <w:tcW w:w="5467" w:type="dxa"/>
            <w:tcBorders>
              <w:top w:val="nil"/>
              <w:left w:val="single" w:sz="4" w:space="0" w:color="000000"/>
              <w:bottom w:val="single" w:sz="4" w:space="0" w:color="000000"/>
              <w:right w:val="nil"/>
            </w:tcBorders>
          </w:tcPr>
          <w:p w14:paraId="5AE5B300" w14:textId="77777777" w:rsidR="009900EA" w:rsidRPr="009900EA" w:rsidRDefault="009900EA" w:rsidP="009900EA">
            <w:pPr>
              <w:snapToGrid w:val="0"/>
              <w:spacing w:after="0" w:line="240" w:lineRule="auto"/>
              <w:jc w:val="both"/>
              <w:rPr>
                <w:rFonts w:ascii="Times New Roman" w:eastAsia="Arial Unicode MS" w:hAnsi="Times New Roman" w:cs="Times New Roman"/>
                <w:sz w:val="24"/>
                <w:szCs w:val="24"/>
                <w:lang w:val="en-US" w:eastAsia="en-US"/>
              </w:rPr>
            </w:pPr>
          </w:p>
        </w:tc>
        <w:tc>
          <w:tcPr>
            <w:tcW w:w="2900" w:type="dxa"/>
            <w:tcBorders>
              <w:top w:val="nil"/>
              <w:left w:val="single" w:sz="4" w:space="0" w:color="000000"/>
              <w:bottom w:val="single" w:sz="4" w:space="0" w:color="000000"/>
              <w:right w:val="single" w:sz="4" w:space="0" w:color="000000"/>
            </w:tcBorders>
          </w:tcPr>
          <w:p w14:paraId="3910FBBD" w14:textId="77777777" w:rsidR="009900EA" w:rsidRPr="009900EA" w:rsidRDefault="009900EA" w:rsidP="009900EA">
            <w:pPr>
              <w:snapToGrid w:val="0"/>
              <w:spacing w:after="0" w:line="240" w:lineRule="auto"/>
              <w:jc w:val="both"/>
              <w:rPr>
                <w:rFonts w:ascii="Times New Roman" w:eastAsia="Arial Unicode MS" w:hAnsi="Times New Roman" w:cs="Times New Roman"/>
                <w:sz w:val="24"/>
                <w:szCs w:val="24"/>
                <w:lang w:val="en-US" w:eastAsia="en-US"/>
              </w:rPr>
            </w:pPr>
          </w:p>
        </w:tc>
      </w:tr>
    </w:tbl>
    <w:p w14:paraId="323B4F6F" w14:textId="77777777" w:rsidR="009900EA" w:rsidRPr="009900EA" w:rsidRDefault="009900EA" w:rsidP="009900EA">
      <w:pPr>
        <w:spacing w:after="0" w:line="240" w:lineRule="auto"/>
        <w:jc w:val="both"/>
        <w:rPr>
          <w:rFonts w:ascii="Times New Roman" w:eastAsia="Arial Unicode MS" w:hAnsi="Times New Roman" w:cs="Times New Roman"/>
          <w:sz w:val="24"/>
          <w:szCs w:val="24"/>
          <w:lang w:eastAsia="en-US"/>
        </w:rPr>
      </w:pPr>
    </w:p>
    <w:p w14:paraId="28631098" w14:textId="77777777" w:rsidR="009900EA" w:rsidRPr="009900EA" w:rsidRDefault="009900EA" w:rsidP="009900EA">
      <w:pPr>
        <w:spacing w:after="0" w:line="240" w:lineRule="auto"/>
        <w:ind w:firstLine="360"/>
        <w:jc w:val="both"/>
        <w:rPr>
          <w:rFonts w:ascii="Times New Roman" w:eastAsia="Arial Unicode MS" w:hAnsi="Times New Roman" w:cs="Times New Roman"/>
          <w:b/>
          <w:i/>
          <w:sz w:val="24"/>
          <w:szCs w:val="24"/>
          <w:lang w:eastAsia="en-US"/>
        </w:rPr>
      </w:pPr>
      <w:r w:rsidRPr="009900EA">
        <w:rPr>
          <w:rFonts w:ascii="Times New Roman" w:eastAsia="Arial Unicode MS" w:hAnsi="Times New Roman" w:cs="Times New Roman"/>
          <w:b/>
          <w:i/>
          <w:sz w:val="24"/>
          <w:szCs w:val="24"/>
          <w:lang w:eastAsia="en-US"/>
        </w:rPr>
        <w:t>5 lentelė</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8567"/>
      </w:tblGrid>
      <w:tr w:rsidR="009900EA" w:rsidRPr="009900EA" w14:paraId="5B33574E" w14:textId="77777777">
        <w:tc>
          <w:tcPr>
            <w:tcW w:w="784" w:type="dxa"/>
            <w:tcBorders>
              <w:top w:val="single" w:sz="4" w:space="0" w:color="auto"/>
              <w:left w:val="single" w:sz="4" w:space="0" w:color="auto"/>
              <w:bottom w:val="single" w:sz="4" w:space="0" w:color="auto"/>
              <w:right w:val="single" w:sz="4" w:space="0" w:color="auto"/>
            </w:tcBorders>
            <w:hideMark/>
          </w:tcPr>
          <w:p w14:paraId="7B8064B1" w14:textId="77777777" w:rsidR="009900EA" w:rsidRPr="009900EA" w:rsidRDefault="009900EA" w:rsidP="009900EA">
            <w:pPr>
              <w:spacing w:after="0" w:line="240" w:lineRule="auto"/>
              <w:jc w:val="both"/>
              <w:rPr>
                <w:rFonts w:ascii="Times New Roman" w:eastAsia="Arial Unicode MS" w:hAnsi="Times New Roman" w:cs="Times New Roman"/>
                <w:b/>
                <w:sz w:val="24"/>
                <w:szCs w:val="24"/>
                <w:lang w:val="en-US" w:eastAsia="en-US"/>
              </w:rPr>
            </w:pPr>
            <w:r w:rsidRPr="009900EA">
              <w:rPr>
                <w:rFonts w:ascii="Times New Roman" w:eastAsia="Arial Unicode MS" w:hAnsi="Times New Roman" w:cs="Times New Roman"/>
                <w:b/>
                <w:sz w:val="24"/>
                <w:szCs w:val="24"/>
                <w:lang w:val="en-US" w:eastAsia="en-US"/>
              </w:rPr>
              <w:t>Eil. Nr.</w:t>
            </w:r>
          </w:p>
        </w:tc>
        <w:tc>
          <w:tcPr>
            <w:tcW w:w="8567" w:type="dxa"/>
            <w:tcBorders>
              <w:top w:val="single" w:sz="4" w:space="0" w:color="auto"/>
              <w:left w:val="single" w:sz="4" w:space="0" w:color="auto"/>
              <w:bottom w:val="single" w:sz="4" w:space="0" w:color="auto"/>
              <w:right w:val="single" w:sz="4" w:space="0" w:color="auto"/>
            </w:tcBorders>
          </w:tcPr>
          <w:p w14:paraId="07A3D377" w14:textId="77777777" w:rsidR="009900EA" w:rsidRPr="00616BF7" w:rsidRDefault="009900EA" w:rsidP="009900EA">
            <w:pPr>
              <w:spacing w:after="0" w:line="240" w:lineRule="auto"/>
              <w:jc w:val="both"/>
              <w:rPr>
                <w:rFonts w:ascii="Times New Roman" w:eastAsia="Arial Unicode MS" w:hAnsi="Times New Roman" w:cs="Times New Roman"/>
                <w:b/>
                <w:sz w:val="24"/>
                <w:szCs w:val="24"/>
                <w:lang w:val="en-US" w:eastAsia="en-US"/>
              </w:rPr>
            </w:pPr>
            <w:r w:rsidRPr="00616BF7">
              <w:rPr>
                <w:rFonts w:ascii="Times New Roman" w:eastAsia="Arial Unicode MS" w:hAnsi="Times New Roman" w:cs="Times New Roman"/>
                <w:b/>
                <w:sz w:val="24"/>
                <w:szCs w:val="24"/>
                <w:lang w:val="en-US" w:eastAsia="en-US"/>
              </w:rPr>
              <w:t>Konfidencialią informaciją* sudaro šie pasiūlyme pateikti dokumentai ir informacija (pildyti, jei bus pateikta konfidenciali informacija)</w:t>
            </w:r>
          </w:p>
          <w:p w14:paraId="32F424C5" w14:textId="77777777" w:rsidR="009900EA" w:rsidRPr="00616BF7" w:rsidRDefault="009900EA" w:rsidP="009900EA">
            <w:pPr>
              <w:spacing w:after="0" w:line="240" w:lineRule="auto"/>
              <w:jc w:val="both"/>
              <w:rPr>
                <w:rFonts w:ascii="Times New Roman" w:eastAsia="Arial Unicode MS" w:hAnsi="Times New Roman" w:cs="Times New Roman"/>
                <w:b/>
                <w:sz w:val="24"/>
                <w:szCs w:val="24"/>
                <w:lang w:val="en-US" w:eastAsia="en-US"/>
              </w:rPr>
            </w:pPr>
          </w:p>
        </w:tc>
      </w:tr>
      <w:tr w:rsidR="009900EA" w:rsidRPr="009900EA" w14:paraId="7A464097" w14:textId="77777777">
        <w:tc>
          <w:tcPr>
            <w:tcW w:w="784" w:type="dxa"/>
            <w:tcBorders>
              <w:top w:val="single" w:sz="4" w:space="0" w:color="auto"/>
              <w:left w:val="single" w:sz="4" w:space="0" w:color="auto"/>
              <w:bottom w:val="single" w:sz="4" w:space="0" w:color="auto"/>
              <w:right w:val="single" w:sz="4" w:space="0" w:color="auto"/>
            </w:tcBorders>
          </w:tcPr>
          <w:p w14:paraId="5BA93EF3" w14:textId="77777777" w:rsidR="009900EA" w:rsidRPr="00616BF7" w:rsidRDefault="009900EA" w:rsidP="009900EA">
            <w:pPr>
              <w:spacing w:after="0" w:line="240" w:lineRule="auto"/>
              <w:jc w:val="both"/>
              <w:rPr>
                <w:rFonts w:ascii="Times New Roman" w:eastAsia="Arial Unicode MS" w:hAnsi="Times New Roman" w:cs="Times New Roman"/>
                <w:sz w:val="24"/>
                <w:szCs w:val="24"/>
                <w:lang w:val="en-US" w:eastAsia="en-US"/>
              </w:rPr>
            </w:pPr>
          </w:p>
        </w:tc>
        <w:tc>
          <w:tcPr>
            <w:tcW w:w="8567" w:type="dxa"/>
            <w:tcBorders>
              <w:top w:val="single" w:sz="4" w:space="0" w:color="auto"/>
              <w:left w:val="single" w:sz="4" w:space="0" w:color="auto"/>
              <w:bottom w:val="single" w:sz="4" w:space="0" w:color="auto"/>
              <w:right w:val="single" w:sz="4" w:space="0" w:color="auto"/>
            </w:tcBorders>
          </w:tcPr>
          <w:p w14:paraId="06E0D489" w14:textId="77777777" w:rsidR="009900EA" w:rsidRPr="00616BF7" w:rsidRDefault="009900EA" w:rsidP="009900EA">
            <w:pPr>
              <w:spacing w:after="0" w:line="240" w:lineRule="auto"/>
              <w:jc w:val="both"/>
              <w:rPr>
                <w:rFonts w:ascii="Times New Roman" w:eastAsia="Arial Unicode MS" w:hAnsi="Times New Roman" w:cs="Times New Roman"/>
                <w:sz w:val="24"/>
                <w:szCs w:val="24"/>
                <w:lang w:val="en-US" w:eastAsia="en-US"/>
              </w:rPr>
            </w:pPr>
          </w:p>
        </w:tc>
      </w:tr>
      <w:tr w:rsidR="009900EA" w:rsidRPr="009900EA" w14:paraId="6B40538E" w14:textId="77777777">
        <w:tc>
          <w:tcPr>
            <w:tcW w:w="784" w:type="dxa"/>
            <w:tcBorders>
              <w:top w:val="single" w:sz="4" w:space="0" w:color="auto"/>
              <w:left w:val="single" w:sz="4" w:space="0" w:color="auto"/>
              <w:bottom w:val="single" w:sz="4" w:space="0" w:color="auto"/>
              <w:right w:val="single" w:sz="4" w:space="0" w:color="auto"/>
            </w:tcBorders>
          </w:tcPr>
          <w:p w14:paraId="7428E33A" w14:textId="77777777" w:rsidR="009900EA" w:rsidRPr="00616BF7" w:rsidRDefault="009900EA" w:rsidP="009900EA">
            <w:pPr>
              <w:spacing w:after="0" w:line="240" w:lineRule="auto"/>
              <w:jc w:val="both"/>
              <w:rPr>
                <w:rFonts w:ascii="Times New Roman" w:eastAsia="Arial Unicode MS" w:hAnsi="Times New Roman" w:cs="Times New Roman"/>
                <w:sz w:val="24"/>
                <w:szCs w:val="24"/>
                <w:lang w:val="en-US" w:eastAsia="en-US"/>
              </w:rPr>
            </w:pPr>
          </w:p>
        </w:tc>
        <w:tc>
          <w:tcPr>
            <w:tcW w:w="8567" w:type="dxa"/>
            <w:tcBorders>
              <w:top w:val="single" w:sz="4" w:space="0" w:color="auto"/>
              <w:left w:val="single" w:sz="4" w:space="0" w:color="auto"/>
              <w:bottom w:val="single" w:sz="4" w:space="0" w:color="auto"/>
              <w:right w:val="single" w:sz="4" w:space="0" w:color="auto"/>
            </w:tcBorders>
          </w:tcPr>
          <w:p w14:paraId="5FA22A5E" w14:textId="77777777" w:rsidR="009900EA" w:rsidRPr="00616BF7" w:rsidRDefault="009900EA" w:rsidP="009900EA">
            <w:pPr>
              <w:spacing w:after="0" w:line="240" w:lineRule="auto"/>
              <w:jc w:val="both"/>
              <w:rPr>
                <w:rFonts w:ascii="Times New Roman" w:eastAsia="Arial Unicode MS" w:hAnsi="Times New Roman" w:cs="Times New Roman"/>
                <w:sz w:val="24"/>
                <w:szCs w:val="24"/>
                <w:lang w:val="en-US" w:eastAsia="en-US"/>
              </w:rPr>
            </w:pPr>
          </w:p>
        </w:tc>
      </w:tr>
    </w:tbl>
    <w:p w14:paraId="1DD24EA5" w14:textId="77777777" w:rsidR="009900EA" w:rsidRPr="009900EA" w:rsidRDefault="009900EA" w:rsidP="009900EA">
      <w:pPr>
        <w:spacing w:after="0" w:line="240" w:lineRule="auto"/>
        <w:ind w:firstLine="1134"/>
        <w:jc w:val="both"/>
        <w:rPr>
          <w:rFonts w:ascii="Times New Roman" w:eastAsia="Arial Unicode MS" w:hAnsi="Times New Roman" w:cs="Times New Roman"/>
          <w:i/>
          <w:color w:val="000000"/>
          <w:sz w:val="24"/>
          <w:szCs w:val="24"/>
          <w:lang w:eastAsia="en-US"/>
        </w:rPr>
      </w:pPr>
      <w:r w:rsidRPr="009900EA">
        <w:rPr>
          <w:rFonts w:ascii="Times New Roman" w:eastAsia="Arial Unicode MS" w:hAnsi="Times New Roman" w:cs="Times New Roman"/>
          <w:i/>
          <w:color w:val="000000"/>
          <w:sz w:val="24"/>
          <w:szCs w:val="24"/>
          <w:lang w:eastAsia="en-US"/>
        </w:rPr>
        <w:t>*Tiekėjui nenurodžius, kokia informacija yra konfidenciali, laikoma, kad konfidencialios informacijos pasiūlyme nėra. Vadovaujantis Lietuvos Respublikos viešųjų pirkimų įstatymo 86 straipsnio 9 dalimi, Perkančioji organizacija įpareigota viešinti laimėjusio dalyvio pasiūlymą ir sudarytą sutartį (išskyrus nurodytą konfidencialią informaciją).</w:t>
      </w:r>
    </w:p>
    <w:p w14:paraId="281FE4B0" w14:textId="77777777" w:rsidR="009900EA" w:rsidRPr="009900EA" w:rsidRDefault="009900EA" w:rsidP="009900EA">
      <w:pPr>
        <w:spacing w:after="0" w:line="240" w:lineRule="auto"/>
        <w:jc w:val="both"/>
        <w:rPr>
          <w:rFonts w:ascii="Times New Roman" w:eastAsia="Arial Unicode MS" w:hAnsi="Times New Roman" w:cs="Times New Roman"/>
          <w:sz w:val="24"/>
          <w:szCs w:val="24"/>
          <w:lang w:eastAsia="en-US"/>
        </w:rPr>
      </w:pPr>
    </w:p>
    <w:p w14:paraId="6A94F81F" w14:textId="77777777" w:rsidR="009900EA" w:rsidRPr="009900EA" w:rsidRDefault="009900EA" w:rsidP="009900EA">
      <w:pPr>
        <w:spacing w:after="0" w:line="240" w:lineRule="auto"/>
        <w:jc w:val="both"/>
        <w:rPr>
          <w:rFonts w:ascii="Times New Roman" w:eastAsia="Arial Unicode MS" w:hAnsi="Times New Roman" w:cs="Times New Roman"/>
          <w:sz w:val="24"/>
          <w:szCs w:val="24"/>
          <w:lang w:eastAsia="en-US"/>
        </w:rPr>
      </w:pPr>
    </w:p>
    <w:p w14:paraId="3B667CBC" w14:textId="5FE0D15C" w:rsidR="00A86EC6" w:rsidRDefault="009900EA" w:rsidP="00DA2F51">
      <w:pPr>
        <w:spacing w:after="0" w:line="240" w:lineRule="auto"/>
        <w:ind w:firstLine="1134"/>
        <w:contextualSpacing/>
        <w:jc w:val="both"/>
        <w:rPr>
          <w:rFonts w:ascii="Times New Roman" w:eastAsia="Aptos" w:hAnsi="Times New Roman" w:cs="Arial"/>
          <w:b/>
          <w:bCs/>
          <w:color w:val="000000"/>
        </w:rPr>
      </w:pPr>
      <w:r w:rsidRPr="009900EA">
        <w:rPr>
          <w:rFonts w:ascii="Times New Roman" w:eastAsia="Aptos" w:hAnsi="Times New Roman" w:cs="Arial"/>
          <w:b/>
          <w:bCs/>
          <w:color w:val="000000"/>
        </w:rPr>
        <w:t>Šiuo pasiūlymu pažymime, kad sutinkame su visomis konkurso sąlygomis</w:t>
      </w:r>
      <w:r w:rsidR="00A86EC6">
        <w:rPr>
          <w:rFonts w:ascii="Times New Roman" w:eastAsia="Aptos" w:hAnsi="Times New Roman" w:cs="Arial"/>
          <w:b/>
          <w:bCs/>
          <w:color w:val="000000"/>
        </w:rPr>
        <w:t>.</w:t>
      </w:r>
      <w:r w:rsidRPr="009900EA">
        <w:rPr>
          <w:rFonts w:ascii="Times New Roman" w:eastAsia="Aptos" w:hAnsi="Times New Roman" w:cs="Arial"/>
          <w:b/>
          <w:bCs/>
          <w:color w:val="000000"/>
        </w:rPr>
        <w:t xml:space="preserve"> </w:t>
      </w:r>
    </w:p>
    <w:p w14:paraId="31B869B3" w14:textId="77777777" w:rsidR="009900EA" w:rsidRPr="009900EA" w:rsidRDefault="009900EA" w:rsidP="009900EA">
      <w:pPr>
        <w:tabs>
          <w:tab w:val="left" w:pos="9460"/>
        </w:tabs>
        <w:spacing w:after="0" w:line="240" w:lineRule="auto"/>
        <w:ind w:firstLine="720"/>
        <w:jc w:val="both"/>
        <w:rPr>
          <w:rFonts w:ascii="Times New Roman" w:eastAsia="Times New Roman" w:hAnsi="Times New Roman" w:cs="Times New Roman"/>
          <w:kern w:val="2"/>
          <w:sz w:val="24"/>
          <w:szCs w:val="24"/>
          <w:lang w:eastAsia="en-US"/>
          <w14:ligatures w14:val="standardContextual"/>
        </w:rPr>
      </w:pPr>
    </w:p>
    <w:tbl>
      <w:tblPr>
        <w:tblW w:w="9630" w:type="dxa"/>
        <w:tblLayout w:type="fixed"/>
        <w:tblLook w:val="01E0" w:firstRow="1" w:lastRow="1" w:firstColumn="1" w:lastColumn="1" w:noHBand="0" w:noVBand="0"/>
      </w:tblPr>
      <w:tblGrid>
        <w:gridCol w:w="4079"/>
        <w:gridCol w:w="2812"/>
        <w:gridCol w:w="2739"/>
      </w:tblGrid>
      <w:tr w:rsidR="009900EA" w:rsidRPr="009900EA" w14:paraId="7B10E984" w14:textId="77777777">
        <w:trPr>
          <w:trHeight w:val="186"/>
        </w:trPr>
        <w:tc>
          <w:tcPr>
            <w:tcW w:w="3888" w:type="dxa"/>
            <w:hideMark/>
          </w:tcPr>
          <w:p w14:paraId="0ABBD4F1" w14:textId="77777777" w:rsidR="009900EA" w:rsidRPr="008B2C96" w:rsidRDefault="009900EA" w:rsidP="009900EA">
            <w:pPr>
              <w:spacing w:after="0" w:line="240" w:lineRule="auto"/>
              <w:ind w:right="-1"/>
              <w:rPr>
                <w:rFonts w:ascii="Times New Roman" w:eastAsia="Times New Roman" w:hAnsi="Times New Roman" w:cs="Times New Roman"/>
                <w:kern w:val="2"/>
                <w:position w:val="6"/>
                <w:sz w:val="24"/>
                <w:szCs w:val="24"/>
                <w:lang w:val="pt-BR" w:eastAsia="en-US"/>
                <w14:ligatures w14:val="standardContextual"/>
              </w:rPr>
            </w:pPr>
            <w:r w:rsidRPr="008B2C96">
              <w:rPr>
                <w:rFonts w:ascii="Times New Roman" w:eastAsia="Times New Roman" w:hAnsi="Times New Roman" w:cs="Times New Roman"/>
                <w:kern w:val="2"/>
                <w:position w:val="6"/>
                <w:sz w:val="24"/>
                <w:szCs w:val="24"/>
                <w:lang w:val="pt-BR" w:eastAsia="en-US"/>
                <w14:ligatures w14:val="standardContextual"/>
              </w:rPr>
              <w:t>_________________</w:t>
            </w:r>
          </w:p>
          <w:p w14:paraId="62E4DE04" w14:textId="77777777" w:rsidR="009900EA" w:rsidRPr="008B2C96" w:rsidRDefault="009900EA" w:rsidP="009900EA">
            <w:pPr>
              <w:spacing w:after="0" w:line="240" w:lineRule="auto"/>
              <w:ind w:right="-1"/>
              <w:rPr>
                <w:rFonts w:ascii="Times New Roman" w:eastAsia="Times New Roman" w:hAnsi="Times New Roman" w:cs="Times New Roman"/>
                <w:kern w:val="2"/>
                <w:sz w:val="24"/>
                <w:szCs w:val="24"/>
                <w:lang w:val="pt-BR" w:eastAsia="en-US"/>
                <w14:ligatures w14:val="standardContextual"/>
              </w:rPr>
            </w:pPr>
            <w:r w:rsidRPr="008B2C96">
              <w:rPr>
                <w:rFonts w:ascii="Times New Roman" w:eastAsia="Times New Roman" w:hAnsi="Times New Roman" w:cs="Times New Roman"/>
                <w:kern w:val="2"/>
                <w:position w:val="6"/>
                <w:sz w:val="24"/>
                <w:szCs w:val="24"/>
                <w:lang w:val="pt-BR" w:eastAsia="en-US"/>
                <w14:ligatures w14:val="standardContextual"/>
              </w:rPr>
              <w:t>(Tiekėjo arba jo įgalioto asmens pareigų pavadinimas)</w:t>
            </w:r>
          </w:p>
        </w:tc>
        <w:tc>
          <w:tcPr>
            <w:tcW w:w="2681" w:type="dxa"/>
            <w:hideMark/>
          </w:tcPr>
          <w:p w14:paraId="01262FB3" w14:textId="77777777" w:rsidR="009900EA" w:rsidRPr="009900EA" w:rsidRDefault="009900EA" w:rsidP="009900EA">
            <w:pPr>
              <w:spacing w:after="0" w:line="240" w:lineRule="auto"/>
              <w:jc w:val="center"/>
              <w:rPr>
                <w:rFonts w:ascii="Times New Roman" w:eastAsia="Times New Roman" w:hAnsi="Times New Roman" w:cs="Times New Roman"/>
                <w:kern w:val="2"/>
                <w:position w:val="6"/>
                <w:sz w:val="24"/>
                <w:szCs w:val="24"/>
                <w:lang w:val="en-US" w:eastAsia="en-US"/>
                <w14:ligatures w14:val="standardContextual"/>
              </w:rPr>
            </w:pPr>
            <w:r w:rsidRPr="009900EA">
              <w:rPr>
                <w:rFonts w:ascii="Times New Roman" w:eastAsia="Times New Roman" w:hAnsi="Times New Roman" w:cs="Times New Roman"/>
                <w:kern w:val="2"/>
                <w:position w:val="6"/>
                <w:sz w:val="24"/>
                <w:szCs w:val="24"/>
                <w:lang w:val="en-US" w:eastAsia="en-US"/>
                <w14:ligatures w14:val="standardContextual"/>
              </w:rPr>
              <w:t>____________</w:t>
            </w:r>
          </w:p>
          <w:p w14:paraId="31009D40" w14:textId="77777777" w:rsidR="009900EA" w:rsidRPr="009900EA" w:rsidRDefault="009900EA" w:rsidP="009900EA">
            <w:pPr>
              <w:spacing w:after="0" w:line="240" w:lineRule="auto"/>
              <w:jc w:val="center"/>
              <w:rPr>
                <w:rFonts w:ascii="Times New Roman" w:eastAsia="Times New Roman" w:hAnsi="Times New Roman" w:cs="Times New Roman"/>
                <w:kern w:val="2"/>
                <w:sz w:val="24"/>
                <w:szCs w:val="24"/>
                <w:lang w:val="en-US" w:eastAsia="en-US"/>
                <w14:ligatures w14:val="standardContextual"/>
              </w:rPr>
            </w:pPr>
            <w:r w:rsidRPr="009900EA">
              <w:rPr>
                <w:rFonts w:ascii="Times New Roman" w:eastAsia="Times New Roman" w:hAnsi="Times New Roman" w:cs="Times New Roman"/>
                <w:kern w:val="2"/>
                <w:position w:val="6"/>
                <w:sz w:val="24"/>
                <w:szCs w:val="24"/>
                <w:lang w:val="en-US" w:eastAsia="en-US"/>
                <w14:ligatures w14:val="standardContextual"/>
              </w:rPr>
              <w:t>(Parašas)</w:t>
            </w:r>
          </w:p>
        </w:tc>
        <w:tc>
          <w:tcPr>
            <w:tcW w:w="2611" w:type="dxa"/>
            <w:hideMark/>
          </w:tcPr>
          <w:p w14:paraId="7F9D7511" w14:textId="77777777" w:rsidR="009900EA" w:rsidRPr="009900EA" w:rsidRDefault="009900EA" w:rsidP="009900EA">
            <w:pPr>
              <w:spacing w:after="0" w:line="240" w:lineRule="auto"/>
              <w:jc w:val="center"/>
              <w:rPr>
                <w:rFonts w:ascii="Times New Roman" w:eastAsia="Times New Roman" w:hAnsi="Times New Roman" w:cs="Times New Roman"/>
                <w:kern w:val="2"/>
                <w:position w:val="6"/>
                <w:sz w:val="24"/>
                <w:szCs w:val="24"/>
                <w:lang w:val="en-US" w:eastAsia="en-US"/>
                <w14:ligatures w14:val="standardContextual"/>
              </w:rPr>
            </w:pPr>
            <w:r w:rsidRPr="009900EA">
              <w:rPr>
                <w:rFonts w:ascii="Times New Roman" w:eastAsia="Times New Roman" w:hAnsi="Times New Roman" w:cs="Times New Roman"/>
                <w:kern w:val="2"/>
                <w:position w:val="6"/>
                <w:sz w:val="24"/>
                <w:szCs w:val="24"/>
                <w:lang w:val="en-US" w:eastAsia="en-US"/>
                <w14:ligatures w14:val="standardContextual"/>
              </w:rPr>
              <w:t>____________</w:t>
            </w:r>
          </w:p>
          <w:p w14:paraId="56A10A31" w14:textId="77777777" w:rsidR="009900EA" w:rsidRPr="009900EA" w:rsidRDefault="009900EA" w:rsidP="009900EA">
            <w:pPr>
              <w:spacing w:after="0" w:line="240" w:lineRule="auto"/>
              <w:jc w:val="center"/>
              <w:rPr>
                <w:rFonts w:ascii="Times New Roman" w:eastAsia="Times New Roman" w:hAnsi="Times New Roman" w:cs="Times New Roman"/>
                <w:kern w:val="2"/>
                <w:sz w:val="24"/>
                <w:szCs w:val="24"/>
                <w:lang w:val="en-US" w:eastAsia="en-US"/>
                <w14:ligatures w14:val="standardContextual"/>
              </w:rPr>
            </w:pPr>
            <w:r w:rsidRPr="009900EA">
              <w:rPr>
                <w:rFonts w:ascii="Times New Roman" w:eastAsia="Times New Roman" w:hAnsi="Times New Roman" w:cs="Times New Roman"/>
                <w:kern w:val="2"/>
                <w:position w:val="6"/>
                <w:sz w:val="24"/>
                <w:szCs w:val="24"/>
                <w:lang w:val="en-US" w:eastAsia="en-US"/>
                <w14:ligatures w14:val="standardContextual"/>
              </w:rPr>
              <w:t>(Vardas ir pavardė)</w:t>
            </w:r>
          </w:p>
        </w:tc>
      </w:tr>
    </w:tbl>
    <w:p w14:paraId="52DB667C" w14:textId="77777777" w:rsidR="009900EA" w:rsidRPr="009900EA" w:rsidRDefault="009900EA" w:rsidP="009900EA">
      <w:pPr>
        <w:spacing w:after="0" w:line="240" w:lineRule="auto"/>
        <w:jc w:val="both"/>
        <w:rPr>
          <w:rFonts w:ascii="Times New Roman" w:eastAsia="Arial Unicode MS" w:hAnsi="Times New Roman" w:cs="Times New Roman"/>
          <w:sz w:val="24"/>
          <w:szCs w:val="24"/>
          <w:lang w:eastAsia="en-US"/>
        </w:rPr>
      </w:pPr>
    </w:p>
    <w:p w14:paraId="45F794DD" w14:textId="77777777" w:rsidR="009900EA" w:rsidRPr="009900EA" w:rsidRDefault="009900EA" w:rsidP="009900EA">
      <w:pPr>
        <w:spacing w:after="0" w:line="240" w:lineRule="auto"/>
        <w:ind w:firstLine="851"/>
        <w:rPr>
          <w:rFonts w:ascii="Times New Roman" w:eastAsia="Arial Unicode MS" w:hAnsi="Times New Roman" w:cs="Times New Roman"/>
          <w:sz w:val="24"/>
          <w:szCs w:val="24"/>
          <w:lang w:eastAsia="en-US"/>
        </w:rPr>
      </w:pPr>
    </w:p>
    <w:p w14:paraId="4DAD3359" w14:textId="77777777" w:rsidR="009900EA" w:rsidRDefault="009900EA" w:rsidP="00982EE8">
      <w:pPr>
        <w:jc w:val="center"/>
        <w:rPr>
          <w:rFonts w:cstheme="minorHAnsi"/>
        </w:rPr>
      </w:pPr>
    </w:p>
    <w:p w14:paraId="5A12B57E" w14:textId="49AB5A1F"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613F57CF" w14:textId="08B78DA3" w:rsidR="00325DBE" w:rsidRPr="009900EA" w:rsidRDefault="00325DBE" w:rsidP="00325DBE">
      <w:pPr>
        <w:pStyle w:val="Heading2"/>
        <w:ind w:left="5103"/>
        <w:rPr>
          <w:rFonts w:ascii="Times New Roman" w:eastAsia="Calibri" w:hAnsi="Times New Roman" w:cs="Times New Roman"/>
          <w:color w:val="auto"/>
          <w:sz w:val="24"/>
          <w:szCs w:val="24"/>
        </w:rPr>
      </w:pPr>
      <w:bookmarkStart w:id="67" w:name="_Toc210031551"/>
      <w:bookmarkStart w:id="68" w:name="_Ref39484039"/>
      <w:bookmarkStart w:id="69" w:name="_Ref40278562"/>
      <w:r w:rsidRPr="009900EA">
        <w:rPr>
          <w:rFonts w:ascii="Times New Roman" w:eastAsia="Calibri" w:hAnsi="Times New Roman" w:cs="Times New Roman"/>
          <w:color w:val="auto"/>
          <w:sz w:val="24"/>
          <w:szCs w:val="24"/>
        </w:rPr>
        <w:lastRenderedPageBreak/>
        <w:t xml:space="preserve">Pirkimo sąlygų 6 priedas „Pasiūlymo forma“ </w:t>
      </w:r>
      <w:r>
        <w:rPr>
          <w:rFonts w:ascii="Times New Roman" w:eastAsia="Calibri" w:hAnsi="Times New Roman" w:cs="Times New Roman"/>
          <w:color w:val="auto"/>
          <w:sz w:val="24"/>
          <w:szCs w:val="24"/>
        </w:rPr>
        <w:t>B</w:t>
      </w:r>
      <w:r w:rsidRPr="009900EA">
        <w:rPr>
          <w:rFonts w:ascii="Times New Roman" w:eastAsia="Calibri" w:hAnsi="Times New Roman" w:cs="Times New Roman"/>
          <w:color w:val="auto"/>
          <w:sz w:val="24"/>
          <w:szCs w:val="24"/>
        </w:rPr>
        <w:t xml:space="preserve"> dalis</w:t>
      </w:r>
      <w:bookmarkEnd w:id="67"/>
    </w:p>
    <w:p w14:paraId="2DC043B5" w14:textId="5DE2CF80" w:rsidR="00325DBE" w:rsidRPr="0061657E" w:rsidRDefault="00325DBE" w:rsidP="00325DBE">
      <w:pPr>
        <w:keepNext/>
        <w:keepLines/>
        <w:spacing w:before="120" w:after="0" w:line="240" w:lineRule="auto"/>
        <w:ind w:left="5103"/>
        <w:jc w:val="both"/>
        <w:outlineLvl w:val="1"/>
        <w:rPr>
          <w:rFonts w:ascii="Times New Roman" w:eastAsia="Calibri" w:hAnsi="Times New Roman" w:cs="Times New Roman"/>
          <w:color w:val="FF0000"/>
        </w:rPr>
      </w:pPr>
    </w:p>
    <w:p w14:paraId="43F2323F" w14:textId="77777777" w:rsidR="00325DBE" w:rsidRPr="00BE793E" w:rsidRDefault="00325DBE" w:rsidP="00325DBE">
      <w:pPr>
        <w:spacing w:after="0" w:line="240" w:lineRule="auto"/>
        <w:jc w:val="both"/>
        <w:rPr>
          <w:rFonts w:ascii="Times New Roman" w:eastAsia="Arial Unicode MS" w:hAnsi="Times New Roman" w:cs="Times New Roman"/>
        </w:rPr>
      </w:pPr>
    </w:p>
    <w:p w14:paraId="3D7E7D45" w14:textId="77777777" w:rsidR="00325DBE" w:rsidRPr="00BE793E" w:rsidRDefault="00325DBE" w:rsidP="00325DBE">
      <w:pPr>
        <w:spacing w:after="0" w:line="240" w:lineRule="auto"/>
        <w:rPr>
          <w:rFonts w:ascii="Times New Roman" w:eastAsia="Arial Unicode MS" w:hAnsi="Times New Roman" w:cs="Times New Roman"/>
          <w:sz w:val="20"/>
        </w:rPr>
      </w:pPr>
    </w:p>
    <w:p w14:paraId="38988680" w14:textId="77777777" w:rsidR="00325DBE" w:rsidRPr="00BE793E" w:rsidRDefault="00325DBE" w:rsidP="00325DBE">
      <w:pPr>
        <w:spacing w:after="0" w:line="240" w:lineRule="auto"/>
        <w:ind w:right="-178"/>
        <w:jc w:val="center"/>
        <w:rPr>
          <w:rFonts w:ascii="Times New Roman" w:eastAsia="Arial Unicode MS" w:hAnsi="Times New Roman" w:cs="Times New Roman"/>
          <w:sz w:val="20"/>
          <w:szCs w:val="20"/>
        </w:rPr>
      </w:pPr>
      <w:r w:rsidRPr="00BE793E">
        <w:rPr>
          <w:rFonts w:ascii="Times New Roman" w:eastAsia="Arial Unicode MS" w:hAnsi="Times New Roman" w:cs="Times New Roman"/>
          <w:sz w:val="20"/>
          <w:szCs w:val="20"/>
        </w:rPr>
        <w:t>Herbas arba prekių ženklas</w:t>
      </w:r>
    </w:p>
    <w:p w14:paraId="4E6CAC73" w14:textId="77777777" w:rsidR="00325DBE" w:rsidRPr="00BE793E" w:rsidRDefault="00325DBE" w:rsidP="00325DBE">
      <w:pPr>
        <w:spacing w:after="0" w:line="240" w:lineRule="auto"/>
        <w:ind w:right="-178"/>
        <w:jc w:val="center"/>
        <w:rPr>
          <w:rFonts w:ascii="Times New Roman" w:eastAsia="Arial Unicode MS" w:hAnsi="Times New Roman" w:cs="Times New Roman"/>
          <w:sz w:val="20"/>
          <w:szCs w:val="20"/>
        </w:rPr>
      </w:pPr>
      <w:r w:rsidRPr="00BE793E">
        <w:rPr>
          <w:rFonts w:ascii="Times New Roman" w:eastAsia="Arial Unicode MS" w:hAnsi="Times New Roman" w:cs="Times New Roman"/>
          <w:sz w:val="20"/>
          <w:szCs w:val="20"/>
        </w:rPr>
        <w:t>(Teikėjo pavadinimas)</w:t>
      </w:r>
    </w:p>
    <w:p w14:paraId="3A208A59" w14:textId="77777777" w:rsidR="00325DBE" w:rsidRPr="00BE793E" w:rsidRDefault="00325DBE" w:rsidP="00325DBE">
      <w:pPr>
        <w:spacing w:after="0" w:line="240" w:lineRule="auto"/>
        <w:jc w:val="center"/>
        <w:rPr>
          <w:rFonts w:ascii="Times New Roman" w:eastAsia="Arial Unicode MS" w:hAnsi="Times New Roman" w:cs="Times New Roman"/>
          <w:sz w:val="20"/>
          <w:szCs w:val="20"/>
        </w:rPr>
      </w:pPr>
      <w:r w:rsidRPr="00BE793E">
        <w:rPr>
          <w:rFonts w:ascii="Times New Roman" w:eastAsia="Arial Unicode MS" w:hAnsi="Times New Roman" w:cs="Times New Roman"/>
          <w:sz w:val="20"/>
          <w:szCs w:val="20"/>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0D68589E" w14:textId="77777777" w:rsidR="00325DBE" w:rsidRPr="00BE793E" w:rsidRDefault="00325DBE" w:rsidP="00325DBE">
      <w:pPr>
        <w:spacing w:after="0" w:line="240" w:lineRule="auto"/>
        <w:jc w:val="both"/>
        <w:rPr>
          <w:rFonts w:ascii="Times New Roman" w:eastAsia="Arial Unicode MS" w:hAnsi="Times New Roman" w:cs="Times New Roman"/>
        </w:rPr>
      </w:pPr>
      <w:r w:rsidRPr="00BE793E">
        <w:rPr>
          <w:rFonts w:ascii="Times New Roman" w:eastAsia="Arial Unicode MS" w:hAnsi="Times New Roman" w:cs="Times New Roman"/>
        </w:rPr>
        <w:t>__________________________</w:t>
      </w:r>
    </w:p>
    <w:p w14:paraId="771C6888" w14:textId="77777777" w:rsidR="00325DBE" w:rsidRPr="00BE793E" w:rsidRDefault="00325DBE" w:rsidP="00325DBE">
      <w:pPr>
        <w:tabs>
          <w:tab w:val="center" w:pos="2520"/>
        </w:tabs>
        <w:spacing w:after="0" w:line="240" w:lineRule="auto"/>
        <w:jc w:val="both"/>
        <w:rPr>
          <w:rFonts w:ascii="Times New Roman" w:eastAsia="Arial Unicode MS" w:hAnsi="Times New Roman" w:cs="Times New Roman"/>
          <w:sz w:val="20"/>
          <w:szCs w:val="20"/>
        </w:rPr>
      </w:pPr>
      <w:r w:rsidRPr="00BE793E">
        <w:rPr>
          <w:rFonts w:ascii="Times New Roman" w:eastAsia="Arial Unicode MS" w:hAnsi="Times New Roman" w:cs="Times New Roman"/>
          <w:sz w:val="20"/>
          <w:szCs w:val="20"/>
        </w:rPr>
        <w:t>(Adresatas (perkančioji organizacija))</w:t>
      </w:r>
    </w:p>
    <w:p w14:paraId="17E32005" w14:textId="77777777" w:rsidR="00325DBE" w:rsidRPr="00325DBE" w:rsidRDefault="00325DBE" w:rsidP="00325DBE">
      <w:pPr>
        <w:spacing w:after="0" w:line="240" w:lineRule="auto"/>
        <w:jc w:val="center"/>
        <w:rPr>
          <w:rFonts w:ascii="Times New Roman" w:eastAsia="Arial Unicode MS" w:hAnsi="Times New Roman" w:cs="Times New Roman"/>
          <w:b/>
          <w:sz w:val="24"/>
          <w:szCs w:val="24"/>
        </w:rPr>
      </w:pPr>
      <w:r w:rsidRPr="00325DBE">
        <w:rPr>
          <w:rFonts w:ascii="Times New Roman" w:eastAsia="Arial Unicode MS" w:hAnsi="Times New Roman" w:cs="Times New Roman"/>
          <w:b/>
          <w:sz w:val="24"/>
          <w:szCs w:val="24"/>
        </w:rPr>
        <w:t>TEIKĖJO PASIŪLYMAS</w:t>
      </w:r>
    </w:p>
    <w:p w14:paraId="7F5027F8" w14:textId="77777777" w:rsidR="00325DBE" w:rsidRPr="00325DBE" w:rsidRDefault="00325DBE" w:rsidP="00325DBE">
      <w:pPr>
        <w:spacing w:after="0" w:line="240" w:lineRule="auto"/>
        <w:jc w:val="center"/>
        <w:rPr>
          <w:rFonts w:ascii="Times New Roman" w:eastAsia="Arial Unicode MS" w:hAnsi="Times New Roman" w:cs="Times New Roman"/>
          <w:b/>
          <w:sz w:val="24"/>
          <w:szCs w:val="24"/>
        </w:rPr>
      </w:pPr>
    </w:p>
    <w:p w14:paraId="411A5239" w14:textId="09209E73" w:rsidR="00325DBE" w:rsidRPr="00325DBE" w:rsidRDefault="00325DBE" w:rsidP="00325DBE">
      <w:pPr>
        <w:spacing w:after="0" w:line="240" w:lineRule="auto"/>
        <w:jc w:val="center"/>
        <w:rPr>
          <w:rFonts w:ascii="Times New Roman" w:eastAsia="Times New Roman" w:hAnsi="Times New Roman" w:cs="Times New Roman"/>
          <w:b/>
          <w:bCs/>
          <w:caps/>
          <w:spacing w:val="20"/>
          <w:sz w:val="24"/>
          <w:szCs w:val="24"/>
        </w:rPr>
      </w:pPr>
      <w:r w:rsidRPr="00325DBE">
        <w:rPr>
          <w:rFonts w:ascii="Times New Roman" w:eastAsia="Times New Roman" w:hAnsi="Times New Roman" w:cs="Times New Roman"/>
          <w:b/>
          <w:bCs/>
          <w:sz w:val="24"/>
          <w:szCs w:val="24"/>
        </w:rPr>
        <w:t xml:space="preserve">DĖL </w:t>
      </w:r>
      <w:r w:rsidR="00AA368C" w:rsidRPr="00AA368C">
        <w:rPr>
          <w:rFonts w:ascii="Times New Roman" w:eastAsia="Times New Roman" w:hAnsi="Times New Roman" w:cs="Times New Roman"/>
          <w:b/>
          <w:bCs/>
          <w:sz w:val="24"/>
          <w:szCs w:val="24"/>
        </w:rPr>
        <w:t xml:space="preserve">INFORMACINIŲ REPORTAŽŲ RENGIMO IR SKELBIMO NACIONALINĖJE TELEVIZIJOJE  PASLAUGŲ </w:t>
      </w:r>
      <w:r w:rsidRPr="00325DBE">
        <w:rPr>
          <w:rFonts w:ascii="Times New Roman" w:eastAsia="Times New Roman" w:hAnsi="Times New Roman" w:cs="Times New Roman"/>
          <w:b/>
          <w:bCs/>
          <w:caps/>
          <w:spacing w:val="20"/>
          <w:sz w:val="24"/>
          <w:szCs w:val="24"/>
        </w:rPr>
        <w:t>PIRKIMO</w:t>
      </w:r>
    </w:p>
    <w:p w14:paraId="29D13BBC" w14:textId="77777777" w:rsidR="00325DBE" w:rsidRPr="00325DBE" w:rsidRDefault="00325DBE" w:rsidP="00325DBE">
      <w:pPr>
        <w:tabs>
          <w:tab w:val="right" w:pos="9498"/>
        </w:tabs>
        <w:spacing w:after="0" w:line="240" w:lineRule="auto"/>
        <w:jc w:val="center"/>
        <w:rPr>
          <w:rFonts w:ascii="Times New Roman" w:eastAsia="Arial Unicode MS" w:hAnsi="Times New Roman" w:cs="Times New Roman"/>
          <w:b/>
          <w:sz w:val="24"/>
          <w:szCs w:val="24"/>
        </w:rPr>
      </w:pPr>
    </w:p>
    <w:p w14:paraId="5AED6BC5" w14:textId="77777777" w:rsidR="00325DBE" w:rsidRPr="00325DBE" w:rsidRDefault="00325DBE" w:rsidP="00325DBE">
      <w:pPr>
        <w:spacing w:after="0" w:line="240" w:lineRule="auto"/>
        <w:jc w:val="center"/>
        <w:rPr>
          <w:rFonts w:ascii="Times New Roman" w:eastAsia="Arial Unicode MS" w:hAnsi="Times New Roman" w:cs="Times New Roman"/>
          <w:b/>
          <w:i/>
          <w:sz w:val="24"/>
          <w:szCs w:val="24"/>
        </w:rPr>
      </w:pPr>
      <w:r w:rsidRPr="00325DBE">
        <w:rPr>
          <w:rFonts w:ascii="Times New Roman" w:eastAsia="Arial Unicode MS" w:hAnsi="Times New Roman" w:cs="Times New Roman"/>
          <w:b/>
          <w:i/>
          <w:sz w:val="24"/>
          <w:szCs w:val="24"/>
        </w:rPr>
        <w:t>B DALIS. KAINOS</w:t>
      </w:r>
    </w:p>
    <w:p w14:paraId="614C418D" w14:textId="77777777" w:rsidR="00325DBE" w:rsidRPr="00BE793E" w:rsidRDefault="00325DBE" w:rsidP="00325DBE">
      <w:pPr>
        <w:spacing w:after="0" w:line="240" w:lineRule="auto"/>
        <w:jc w:val="center"/>
        <w:rPr>
          <w:rFonts w:ascii="Times New Roman" w:eastAsia="Arial Unicode MS" w:hAnsi="Times New Roman" w:cs="Times New Roman"/>
          <w:b/>
          <w:bCs/>
          <w:color w:val="000000"/>
        </w:rPr>
      </w:pPr>
    </w:p>
    <w:p w14:paraId="457BA805" w14:textId="77777777" w:rsidR="00325DBE" w:rsidRPr="00BE793E" w:rsidRDefault="00325DBE" w:rsidP="00325DBE">
      <w:pPr>
        <w:spacing w:after="0" w:line="240" w:lineRule="auto"/>
        <w:jc w:val="center"/>
        <w:rPr>
          <w:rFonts w:ascii="Times New Roman" w:eastAsia="Arial Unicode MS" w:hAnsi="Times New Roman" w:cs="Times New Roman"/>
          <w:bCs/>
          <w:color w:val="000000"/>
          <w:sz w:val="20"/>
          <w:szCs w:val="20"/>
        </w:rPr>
      </w:pPr>
      <w:r w:rsidRPr="00BE793E">
        <w:rPr>
          <w:rFonts w:ascii="Times New Roman" w:eastAsia="Arial Unicode MS" w:hAnsi="Times New Roman" w:cs="Times New Roman"/>
          <w:bCs/>
          <w:color w:val="000000"/>
          <w:sz w:val="20"/>
          <w:szCs w:val="20"/>
        </w:rPr>
        <w:t>(Data)</w:t>
      </w:r>
    </w:p>
    <w:p w14:paraId="33E9B3F0" w14:textId="77777777" w:rsidR="00325DBE" w:rsidRPr="00BE793E" w:rsidRDefault="00325DBE" w:rsidP="00325DBE">
      <w:pPr>
        <w:spacing w:after="0" w:line="240" w:lineRule="auto"/>
        <w:jc w:val="center"/>
        <w:rPr>
          <w:rFonts w:ascii="Times New Roman" w:eastAsia="Arial Unicode MS" w:hAnsi="Times New Roman" w:cs="Times New Roman"/>
          <w:bCs/>
          <w:color w:val="000000"/>
        </w:rPr>
      </w:pPr>
      <w:r w:rsidRPr="00BE793E">
        <w:rPr>
          <w:rFonts w:ascii="Times New Roman" w:eastAsia="Arial Unicode MS" w:hAnsi="Times New Roman" w:cs="Times New Roman"/>
          <w:bCs/>
          <w:color w:val="000000"/>
        </w:rPr>
        <w:t>_____________</w:t>
      </w:r>
    </w:p>
    <w:p w14:paraId="27A8DC26" w14:textId="77777777" w:rsidR="00325DBE" w:rsidRPr="00BE793E" w:rsidRDefault="00325DBE" w:rsidP="00325DBE">
      <w:pPr>
        <w:spacing w:after="0" w:line="240" w:lineRule="auto"/>
        <w:jc w:val="center"/>
        <w:rPr>
          <w:rFonts w:ascii="Times New Roman" w:eastAsia="Arial Unicode MS" w:hAnsi="Times New Roman" w:cs="Times New Roman"/>
          <w:bCs/>
          <w:color w:val="000000"/>
          <w:sz w:val="20"/>
          <w:szCs w:val="20"/>
        </w:rPr>
      </w:pPr>
      <w:r w:rsidRPr="00BE793E">
        <w:rPr>
          <w:rFonts w:ascii="Times New Roman" w:eastAsia="Arial Unicode MS" w:hAnsi="Times New Roman" w:cs="Times New Roman"/>
          <w:bCs/>
          <w:color w:val="000000"/>
          <w:sz w:val="20"/>
          <w:szCs w:val="20"/>
        </w:rPr>
        <w:t>(Vieta)</w:t>
      </w:r>
    </w:p>
    <w:p w14:paraId="14126F1B" w14:textId="77777777" w:rsidR="00325DBE" w:rsidRPr="00BE793E" w:rsidRDefault="00325DBE" w:rsidP="00325DBE">
      <w:pPr>
        <w:spacing w:after="0" w:line="240" w:lineRule="auto"/>
        <w:jc w:val="center"/>
        <w:rPr>
          <w:rFonts w:ascii="Times New Roman" w:eastAsia="Arial Unicode MS" w:hAnsi="Times New Roman" w:cs="Times New Roman"/>
          <w:bCs/>
          <w:color w:val="000000"/>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209"/>
        <w:gridCol w:w="4851"/>
      </w:tblGrid>
      <w:tr w:rsidR="00325DBE" w:rsidRPr="00BE793E" w14:paraId="0905C2B6" w14:textId="77777777" w:rsidTr="000366F9">
        <w:tc>
          <w:tcPr>
            <w:tcW w:w="5209" w:type="dxa"/>
            <w:tcBorders>
              <w:top w:val="single" w:sz="4" w:space="0" w:color="auto"/>
              <w:left w:val="single" w:sz="4" w:space="0" w:color="auto"/>
              <w:bottom w:val="single" w:sz="4" w:space="0" w:color="auto"/>
              <w:right w:val="single" w:sz="4" w:space="0" w:color="auto"/>
            </w:tcBorders>
            <w:hideMark/>
          </w:tcPr>
          <w:p w14:paraId="223D155C" w14:textId="77777777" w:rsidR="00325DBE" w:rsidRPr="00BE793E" w:rsidRDefault="00325DBE" w:rsidP="000366F9">
            <w:pPr>
              <w:spacing w:after="0" w:line="240" w:lineRule="auto"/>
              <w:jc w:val="both"/>
              <w:rPr>
                <w:rFonts w:ascii="Times New Roman" w:eastAsia="Arial Unicode MS" w:hAnsi="Times New Roman" w:cs="Times New Roman"/>
              </w:rPr>
            </w:pPr>
            <w:r w:rsidRPr="00BE793E">
              <w:rPr>
                <w:rFonts w:ascii="Times New Roman" w:eastAsia="Arial Unicode MS" w:hAnsi="Times New Roman" w:cs="Times New Roman"/>
              </w:rPr>
              <w:t>Teikėjo pavadinimas</w:t>
            </w:r>
            <w:r w:rsidRPr="00BE793E">
              <w:rPr>
                <w:rFonts w:ascii="Times New Roman" w:eastAsia="Arial Unicode MS" w:hAnsi="Times New Roman" w:cs="Times New Roman"/>
                <w:i/>
              </w:rPr>
              <w:t xml:space="preserve"> /Jeigu dalyvauja ūkio subjektų grupė, surašomi visi dalyvių pavadinimai/</w:t>
            </w:r>
          </w:p>
        </w:tc>
        <w:tc>
          <w:tcPr>
            <w:tcW w:w="4851" w:type="dxa"/>
            <w:tcBorders>
              <w:top w:val="single" w:sz="4" w:space="0" w:color="auto"/>
              <w:left w:val="single" w:sz="4" w:space="0" w:color="auto"/>
              <w:bottom w:val="single" w:sz="4" w:space="0" w:color="auto"/>
              <w:right w:val="single" w:sz="4" w:space="0" w:color="auto"/>
            </w:tcBorders>
          </w:tcPr>
          <w:p w14:paraId="1C6926E4" w14:textId="77777777" w:rsidR="00325DBE" w:rsidRPr="00BE793E" w:rsidRDefault="00325DBE" w:rsidP="000366F9">
            <w:pPr>
              <w:spacing w:after="0" w:line="240" w:lineRule="auto"/>
              <w:jc w:val="both"/>
              <w:rPr>
                <w:rFonts w:ascii="Times New Roman" w:eastAsia="Arial Unicode MS" w:hAnsi="Times New Roman" w:cs="Times New Roman"/>
              </w:rPr>
            </w:pPr>
          </w:p>
        </w:tc>
      </w:tr>
    </w:tbl>
    <w:p w14:paraId="3D0B7757" w14:textId="77777777" w:rsidR="00325DBE" w:rsidRPr="00BE793E" w:rsidRDefault="00325DBE" w:rsidP="00325DBE">
      <w:pPr>
        <w:spacing w:after="0" w:line="240" w:lineRule="auto"/>
        <w:ind w:firstLine="720"/>
        <w:jc w:val="both"/>
        <w:rPr>
          <w:rFonts w:ascii="Times New Roman" w:eastAsia="Arial Unicode MS" w:hAnsi="Times New Roman" w:cs="Times New Roman"/>
        </w:rPr>
      </w:pPr>
    </w:p>
    <w:p w14:paraId="7BEE196C" w14:textId="77777777" w:rsidR="00325DBE" w:rsidRPr="00BE793E" w:rsidRDefault="00325DBE" w:rsidP="00325DBE">
      <w:pPr>
        <w:tabs>
          <w:tab w:val="left" w:pos="993"/>
        </w:tabs>
        <w:spacing w:after="0" w:line="240" w:lineRule="auto"/>
        <w:ind w:firstLine="284"/>
        <w:jc w:val="both"/>
        <w:rPr>
          <w:rFonts w:ascii="Times New Roman" w:eastAsia="Arial Unicode MS" w:hAnsi="Times New Roman" w:cs="Times New Roman"/>
        </w:rPr>
      </w:pPr>
      <w:r w:rsidRPr="00BE793E">
        <w:rPr>
          <w:rFonts w:ascii="Times New Roman" w:eastAsia="Arial Unicode MS" w:hAnsi="Times New Roman" w:cs="Times New Roman"/>
        </w:rPr>
        <w:tab/>
        <w:t xml:space="preserve">Mūsų pasiūlymo B dalyje yra nurodyta pasiūlymo A dalyje siūlomų paslaugų kainos. </w:t>
      </w:r>
    </w:p>
    <w:p w14:paraId="785235BF" w14:textId="77777777" w:rsidR="00325DBE" w:rsidRPr="00BE793E" w:rsidRDefault="00325DBE" w:rsidP="00325DBE">
      <w:pPr>
        <w:spacing w:after="0" w:line="260" w:lineRule="exact"/>
        <w:ind w:right="76" w:firstLine="1004"/>
        <w:jc w:val="both"/>
        <w:rPr>
          <w:rFonts w:ascii="Times New Roman" w:eastAsia="Arial Unicode MS" w:hAnsi="Times New Roman" w:cs="Times New Roman"/>
          <w:szCs w:val="20"/>
        </w:rPr>
      </w:pPr>
      <w:r w:rsidRPr="00BE793E">
        <w:rPr>
          <w:rFonts w:ascii="Times New Roman" w:eastAsia="Arial Unicode MS" w:hAnsi="Times New Roman" w:cs="Times New Roman"/>
          <w:szCs w:val="20"/>
        </w:rPr>
        <w:t xml:space="preserve">Mes siūlome paslaugas, </w:t>
      </w:r>
      <w:r w:rsidRPr="00BE793E">
        <w:rPr>
          <w:rFonts w:ascii="Times New Roman" w:eastAsia="Arial Unicode MS" w:hAnsi="Times New Roman" w:cs="Times New Roman"/>
          <w:bCs/>
        </w:rPr>
        <w:t xml:space="preserve">kurios visiškai atitinka pirkimo dokumentuose nustatytus reikalavimus, </w:t>
      </w:r>
      <w:r w:rsidRPr="00BE793E">
        <w:rPr>
          <w:rFonts w:ascii="Times New Roman" w:eastAsia="Arial Unicode MS" w:hAnsi="Times New Roman" w:cs="Times New Roman"/>
          <w:szCs w:val="20"/>
        </w:rPr>
        <w:t xml:space="preserve">tokiomis kainomis </w:t>
      </w:r>
      <w:r w:rsidRPr="00BE793E">
        <w:rPr>
          <w:rFonts w:ascii="Times New Roman" w:eastAsia="Arial Unicode MS" w:hAnsi="Times New Roman" w:cs="Times New Roman"/>
        </w:rPr>
        <w:t xml:space="preserve">eurais </w:t>
      </w:r>
      <w:r w:rsidRPr="00BE793E">
        <w:rPr>
          <w:rFonts w:ascii="Times New Roman" w:eastAsia="Arial Unicode MS" w:hAnsi="Times New Roman" w:cs="Times New Roman"/>
          <w:b/>
        </w:rPr>
        <w:t>(dviejų skaičių po kablelio tikslumu)</w:t>
      </w:r>
      <w:r w:rsidRPr="00BE793E">
        <w:rPr>
          <w:rFonts w:ascii="Times New Roman" w:eastAsia="Arial Unicode MS" w:hAnsi="Times New Roman" w:cs="Times New Roman"/>
          <w:szCs w:val="20"/>
        </w:rPr>
        <w:t>:</w:t>
      </w:r>
    </w:p>
    <w:p w14:paraId="04E4E7C9" w14:textId="77777777" w:rsidR="00325DBE" w:rsidRPr="00BE793E" w:rsidRDefault="00325DBE" w:rsidP="00325DBE">
      <w:pPr>
        <w:spacing w:after="0" w:line="240" w:lineRule="auto"/>
        <w:jc w:val="both"/>
        <w:rPr>
          <w:rFonts w:ascii="Times New Roman" w:eastAsia="Arial Unicode MS" w:hAnsi="Times New Roman" w:cs="Times New Roman"/>
        </w:rPr>
      </w:pPr>
    </w:p>
    <w:p w14:paraId="5C9CC62F" w14:textId="77777777" w:rsidR="00325DBE" w:rsidRPr="00BE793E" w:rsidRDefault="00325DBE" w:rsidP="00325DBE">
      <w:pPr>
        <w:spacing w:after="0" w:line="260" w:lineRule="exact"/>
        <w:ind w:right="76"/>
        <w:jc w:val="both"/>
        <w:rPr>
          <w:rFonts w:ascii="Times New Roman" w:eastAsia="Arial Unicode MS" w:hAnsi="Times New Roman" w:cs="Times New Roman"/>
          <w:szCs w:val="20"/>
        </w:rPr>
      </w:pPr>
    </w:p>
    <w:p w14:paraId="056BF3D0" w14:textId="77777777" w:rsidR="00325DBE" w:rsidRPr="00827149" w:rsidRDefault="00325DBE" w:rsidP="00325DBE">
      <w:pPr>
        <w:spacing w:after="0" w:line="260" w:lineRule="exact"/>
        <w:ind w:right="76"/>
        <w:jc w:val="both"/>
        <w:rPr>
          <w:rFonts w:ascii="Times New Roman" w:eastAsia="Arial Unicode MS" w:hAnsi="Times New Roman" w:cs="Times New Roman"/>
          <w:szCs w:val="20"/>
        </w:rPr>
      </w:pPr>
      <w:r>
        <w:rPr>
          <w:rFonts w:ascii="Times New Roman" w:eastAsia="Arial Unicode MS" w:hAnsi="Times New Roman" w:cs="Times New Roman"/>
          <w:szCs w:val="20"/>
        </w:rPr>
        <w:t>1</w:t>
      </w:r>
      <w:r w:rsidRPr="00BE793E">
        <w:rPr>
          <w:rFonts w:ascii="Times New Roman" w:eastAsia="Arial Unicode MS" w:hAnsi="Times New Roman" w:cs="Times New Roman"/>
          <w:szCs w:val="20"/>
        </w:rPr>
        <w:t xml:space="preserve"> lentelė</w:t>
      </w: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4281"/>
        <w:gridCol w:w="1276"/>
        <w:gridCol w:w="1956"/>
        <w:gridCol w:w="1843"/>
      </w:tblGrid>
      <w:tr w:rsidR="005C432A" w:rsidRPr="005C432A" w14:paraId="492B0C54" w14:textId="77777777" w:rsidTr="00FD632B">
        <w:trPr>
          <w:trHeight w:val="1058"/>
        </w:trPr>
        <w:tc>
          <w:tcPr>
            <w:tcW w:w="709" w:type="dxa"/>
            <w:vAlign w:val="center"/>
          </w:tcPr>
          <w:p w14:paraId="0DA73027" w14:textId="77777777" w:rsidR="005C432A" w:rsidRPr="005C432A" w:rsidRDefault="005C432A" w:rsidP="005C432A">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b/>
                <w:sz w:val="22"/>
                <w:szCs w:val="22"/>
                <w:bdr w:val="nil"/>
                <w:lang w:eastAsia="ar-SA"/>
              </w:rPr>
            </w:pPr>
            <w:bookmarkStart w:id="70" w:name="_Hlk213143167"/>
            <w:r w:rsidRPr="005C432A">
              <w:rPr>
                <w:rFonts w:ascii="Times New Roman" w:eastAsia="Arial Unicode MS" w:hAnsi="Times New Roman" w:cs="Times New Roman"/>
                <w:b/>
                <w:sz w:val="22"/>
                <w:szCs w:val="22"/>
                <w:bdr w:val="nil"/>
                <w:lang w:eastAsia="ar-SA"/>
              </w:rPr>
              <w:t>EEil. Nr.</w:t>
            </w:r>
          </w:p>
        </w:tc>
        <w:tc>
          <w:tcPr>
            <w:tcW w:w="4281" w:type="dxa"/>
            <w:vAlign w:val="center"/>
          </w:tcPr>
          <w:p w14:paraId="61EF011D" w14:textId="77777777" w:rsidR="005C432A" w:rsidRPr="005C432A" w:rsidRDefault="005C432A" w:rsidP="005C432A">
            <w:pPr>
              <w:pBdr>
                <w:top w:val="nil"/>
                <w:left w:val="nil"/>
                <w:bottom w:val="nil"/>
                <w:right w:val="nil"/>
                <w:between w:val="nil"/>
                <w:bar w:val="nil"/>
              </w:pBdr>
              <w:suppressAutoHyphens/>
              <w:spacing w:after="0"/>
              <w:rPr>
                <w:rFonts w:ascii="Times New Roman" w:eastAsia="Arial Unicode MS" w:hAnsi="Times New Roman" w:cs="Times New Roman"/>
                <w:b/>
                <w:sz w:val="22"/>
                <w:szCs w:val="22"/>
                <w:bdr w:val="nil"/>
                <w:lang w:eastAsia="ar-SA"/>
              </w:rPr>
            </w:pPr>
            <w:r w:rsidRPr="005C432A">
              <w:rPr>
                <w:rFonts w:ascii="Times New Roman" w:eastAsia="Arial Unicode MS" w:hAnsi="Times New Roman" w:cs="Times New Roman"/>
                <w:b/>
                <w:sz w:val="22"/>
                <w:szCs w:val="22"/>
                <w:bdr w:val="nil"/>
                <w:lang w:eastAsia="ar-SA"/>
              </w:rPr>
              <w:t>Paslaugos pavadinimas</w:t>
            </w:r>
          </w:p>
        </w:tc>
        <w:tc>
          <w:tcPr>
            <w:tcW w:w="1276" w:type="dxa"/>
            <w:vAlign w:val="center"/>
          </w:tcPr>
          <w:p w14:paraId="290A912D" w14:textId="77777777" w:rsidR="005C432A" w:rsidRPr="005C432A" w:rsidRDefault="005C432A" w:rsidP="005C432A">
            <w:pPr>
              <w:pBdr>
                <w:top w:val="nil"/>
                <w:left w:val="nil"/>
                <w:bottom w:val="nil"/>
                <w:right w:val="nil"/>
                <w:between w:val="nil"/>
                <w:bar w:val="nil"/>
              </w:pBdr>
              <w:suppressAutoHyphens/>
              <w:spacing w:after="0"/>
              <w:rPr>
                <w:rFonts w:ascii="Times New Roman" w:eastAsia="Arial Unicode MS" w:hAnsi="Times New Roman" w:cs="Times New Roman"/>
                <w:b/>
                <w:sz w:val="22"/>
                <w:szCs w:val="22"/>
                <w:bdr w:val="nil"/>
                <w:lang w:eastAsia="ar-SA"/>
              </w:rPr>
            </w:pPr>
            <w:r w:rsidRPr="005C432A">
              <w:rPr>
                <w:rFonts w:ascii="Times New Roman" w:eastAsia="Arial Unicode MS" w:hAnsi="Times New Roman" w:cs="Times New Roman"/>
                <w:b/>
                <w:sz w:val="22"/>
                <w:szCs w:val="22"/>
                <w:bdr w:val="nil"/>
                <w:lang w:eastAsia="en-US"/>
              </w:rPr>
              <w:t>Kiekis, vnt.</w:t>
            </w:r>
          </w:p>
        </w:tc>
        <w:tc>
          <w:tcPr>
            <w:tcW w:w="1956" w:type="dxa"/>
            <w:vAlign w:val="center"/>
          </w:tcPr>
          <w:p w14:paraId="15702472" w14:textId="77777777" w:rsidR="005C432A" w:rsidRPr="005C432A" w:rsidDel="004211D5" w:rsidRDefault="005C432A" w:rsidP="005C432A">
            <w:pPr>
              <w:pBdr>
                <w:top w:val="nil"/>
                <w:left w:val="nil"/>
                <w:bottom w:val="nil"/>
                <w:right w:val="nil"/>
                <w:between w:val="nil"/>
                <w:bar w:val="nil"/>
              </w:pBdr>
              <w:spacing w:after="0" w:line="240" w:lineRule="auto"/>
              <w:rPr>
                <w:rFonts w:ascii="Times New Roman" w:eastAsia="Arial Unicode MS" w:hAnsi="Times New Roman" w:cs="Times New Roman"/>
                <w:b/>
                <w:strike/>
                <w:sz w:val="22"/>
                <w:szCs w:val="22"/>
                <w:bdr w:val="nil"/>
                <w:lang w:eastAsia="ar-SA"/>
              </w:rPr>
            </w:pPr>
            <w:r w:rsidRPr="005C432A">
              <w:rPr>
                <w:rFonts w:ascii="Times New Roman" w:eastAsia="Arial Unicode MS" w:hAnsi="Times New Roman" w:cs="Times New Roman"/>
                <w:b/>
                <w:sz w:val="22"/>
                <w:szCs w:val="22"/>
                <w:bdr w:val="nil"/>
                <w:lang w:eastAsia="en-US"/>
              </w:rPr>
              <w:t>1 TV reportažo sukūrimo ir transliavimo įkainis EUR be PVM</w:t>
            </w:r>
          </w:p>
          <w:p w14:paraId="0A32ECA1" w14:textId="77777777" w:rsidR="005C432A" w:rsidRPr="005C432A" w:rsidRDefault="005C432A" w:rsidP="005C432A">
            <w:pPr>
              <w:pBdr>
                <w:top w:val="nil"/>
                <w:left w:val="nil"/>
                <w:bottom w:val="nil"/>
                <w:right w:val="nil"/>
                <w:between w:val="nil"/>
                <w:bar w:val="nil"/>
              </w:pBdr>
              <w:spacing w:after="0" w:line="240" w:lineRule="auto"/>
              <w:ind w:firstLine="34"/>
              <w:jc w:val="center"/>
              <w:rPr>
                <w:rFonts w:ascii="Times New Roman" w:eastAsia="Arial Unicode MS" w:hAnsi="Times New Roman" w:cs="Times New Roman"/>
                <w:b/>
                <w:sz w:val="22"/>
                <w:szCs w:val="22"/>
                <w:bdr w:val="nil"/>
                <w:lang w:eastAsia="ar-SA"/>
              </w:rPr>
            </w:pPr>
          </w:p>
        </w:tc>
        <w:tc>
          <w:tcPr>
            <w:tcW w:w="1843" w:type="dxa"/>
            <w:vAlign w:val="center"/>
          </w:tcPr>
          <w:p w14:paraId="5EAC8D57" w14:textId="77777777" w:rsidR="005C432A" w:rsidRPr="005C432A" w:rsidRDefault="005C432A" w:rsidP="005C432A">
            <w:pPr>
              <w:pBdr>
                <w:top w:val="nil"/>
                <w:left w:val="nil"/>
                <w:bottom w:val="nil"/>
                <w:right w:val="nil"/>
                <w:between w:val="nil"/>
                <w:bar w:val="nil"/>
              </w:pBdr>
              <w:spacing w:after="0" w:line="240" w:lineRule="auto"/>
              <w:jc w:val="center"/>
              <w:rPr>
                <w:rFonts w:ascii="Times New Roman" w:eastAsia="Arial Unicode MS" w:hAnsi="Times New Roman" w:cs="Times New Roman"/>
                <w:b/>
                <w:sz w:val="20"/>
                <w:szCs w:val="24"/>
                <w:bdr w:val="nil"/>
                <w:lang w:eastAsia="en-US"/>
              </w:rPr>
            </w:pPr>
            <w:r w:rsidRPr="005C432A">
              <w:rPr>
                <w:rFonts w:ascii="Times New Roman" w:eastAsia="Arial Unicode MS" w:hAnsi="Times New Roman" w:cs="Times New Roman"/>
                <w:b/>
                <w:sz w:val="20"/>
                <w:szCs w:val="24"/>
                <w:bdr w:val="nil"/>
                <w:lang w:eastAsia="en-US"/>
              </w:rPr>
              <w:t>Bendra pasiūlymo</w:t>
            </w:r>
          </w:p>
          <w:p w14:paraId="1CB72CEE" w14:textId="77777777" w:rsidR="005C432A" w:rsidRPr="005C432A" w:rsidRDefault="005C432A" w:rsidP="005C432A">
            <w:pPr>
              <w:pBdr>
                <w:top w:val="nil"/>
                <w:left w:val="nil"/>
                <w:bottom w:val="nil"/>
                <w:right w:val="nil"/>
                <w:between w:val="nil"/>
                <w:bar w:val="nil"/>
              </w:pBdr>
              <w:spacing w:after="0" w:line="240" w:lineRule="auto"/>
              <w:ind w:firstLine="34"/>
              <w:jc w:val="center"/>
              <w:rPr>
                <w:rFonts w:ascii="Times New Roman" w:eastAsia="Arial Unicode MS" w:hAnsi="Times New Roman" w:cs="Times New Roman"/>
                <w:b/>
                <w:sz w:val="20"/>
                <w:szCs w:val="24"/>
                <w:bdr w:val="nil"/>
                <w:lang w:eastAsia="en-US"/>
              </w:rPr>
            </w:pPr>
            <w:r w:rsidRPr="005C432A">
              <w:rPr>
                <w:rFonts w:ascii="Times New Roman" w:eastAsia="Arial Unicode MS" w:hAnsi="Times New Roman" w:cs="Times New Roman"/>
                <w:b/>
                <w:sz w:val="20"/>
                <w:szCs w:val="24"/>
                <w:bdr w:val="nil"/>
                <w:lang w:eastAsia="en-US"/>
              </w:rPr>
              <w:t>kaina, Eur be PVM už 3</w:t>
            </w:r>
            <w:r w:rsidRPr="005C432A">
              <w:rPr>
                <w:rFonts w:ascii="Times New Roman" w:eastAsia="Arial Unicode MS" w:hAnsi="Times New Roman" w:cs="Times New Roman"/>
                <w:b/>
                <w:sz w:val="20"/>
                <w:szCs w:val="20"/>
                <w:bdr w:val="nil"/>
                <w:lang w:eastAsia="en-US"/>
              </w:rPr>
              <w:t xml:space="preserve"> stulpelyje nurodyto kiekio</w:t>
            </w:r>
            <w:r w:rsidRPr="005C432A">
              <w:rPr>
                <w:rFonts w:ascii="Times New Roman" w:eastAsia="Arial Unicode MS" w:hAnsi="Times New Roman" w:cs="Times New Roman"/>
                <w:b/>
                <w:sz w:val="20"/>
                <w:szCs w:val="24"/>
                <w:bdr w:val="nil"/>
                <w:lang w:eastAsia="en-US"/>
              </w:rPr>
              <w:t xml:space="preserve"> TV </w:t>
            </w:r>
            <w:r w:rsidRPr="005C432A">
              <w:rPr>
                <w:rFonts w:ascii="Times New Roman" w:eastAsia="Arial Unicode MS" w:hAnsi="Times New Roman" w:cs="Times New Roman"/>
                <w:b/>
                <w:sz w:val="22"/>
                <w:szCs w:val="22"/>
                <w:bdr w:val="nil"/>
                <w:lang w:eastAsia="en-US"/>
              </w:rPr>
              <w:t>reportažų</w:t>
            </w:r>
            <w:r w:rsidRPr="005C432A">
              <w:rPr>
                <w:rFonts w:ascii="Times New Roman" w:eastAsia="Arial Unicode MS" w:hAnsi="Times New Roman" w:cs="Times New Roman"/>
                <w:b/>
                <w:sz w:val="20"/>
                <w:szCs w:val="24"/>
                <w:bdr w:val="nil"/>
                <w:lang w:eastAsia="en-US"/>
              </w:rPr>
              <w:t xml:space="preserve"> sukūrimą ir transliavimą</w:t>
            </w:r>
          </w:p>
          <w:p w14:paraId="3A4376A3" w14:textId="77777777" w:rsidR="005C432A" w:rsidRPr="005C432A" w:rsidRDefault="005C432A" w:rsidP="005C432A">
            <w:pPr>
              <w:pBdr>
                <w:top w:val="nil"/>
                <w:left w:val="nil"/>
                <w:bottom w:val="nil"/>
                <w:right w:val="nil"/>
                <w:between w:val="nil"/>
                <w:bar w:val="nil"/>
              </w:pBdr>
              <w:suppressAutoHyphens/>
              <w:spacing w:after="0"/>
              <w:ind w:firstLine="34"/>
              <w:rPr>
                <w:rFonts w:ascii="Times New Roman" w:eastAsia="Arial Unicode MS" w:hAnsi="Times New Roman" w:cs="Times New Roman"/>
                <w:b/>
                <w:sz w:val="22"/>
                <w:szCs w:val="22"/>
                <w:bdr w:val="nil"/>
                <w:lang w:eastAsia="ar-SA"/>
              </w:rPr>
            </w:pPr>
          </w:p>
        </w:tc>
      </w:tr>
      <w:tr w:rsidR="005C432A" w:rsidRPr="005C432A" w14:paraId="1BFB0AD3" w14:textId="77777777" w:rsidTr="00FD632B">
        <w:trPr>
          <w:trHeight w:val="291"/>
        </w:trPr>
        <w:tc>
          <w:tcPr>
            <w:tcW w:w="709" w:type="dxa"/>
          </w:tcPr>
          <w:p w14:paraId="1384C670" w14:textId="77777777" w:rsidR="005C432A" w:rsidRPr="005C432A" w:rsidRDefault="005C432A" w:rsidP="005C432A">
            <w:pPr>
              <w:pBdr>
                <w:top w:val="nil"/>
                <w:left w:val="nil"/>
                <w:bottom w:val="nil"/>
                <w:right w:val="nil"/>
                <w:between w:val="nil"/>
                <w:bar w:val="nil"/>
              </w:pBdr>
              <w:suppressAutoHyphens/>
              <w:spacing w:after="0"/>
              <w:ind w:firstLine="24"/>
              <w:jc w:val="center"/>
              <w:rPr>
                <w:rFonts w:ascii="Times New Roman" w:eastAsia="Arial Unicode MS" w:hAnsi="Times New Roman" w:cs="Times New Roman"/>
                <w:i/>
                <w:color w:val="000000"/>
                <w:sz w:val="24"/>
                <w:szCs w:val="24"/>
                <w:bdr w:val="nil"/>
                <w:lang w:eastAsia="ar-SA"/>
              </w:rPr>
            </w:pPr>
            <w:r w:rsidRPr="005C432A">
              <w:rPr>
                <w:rFonts w:ascii="Times New Roman" w:eastAsia="Arial Unicode MS" w:hAnsi="Times New Roman" w:cs="Times New Roman"/>
                <w:i/>
                <w:color w:val="000000"/>
                <w:sz w:val="24"/>
                <w:szCs w:val="24"/>
                <w:bdr w:val="nil"/>
                <w:lang w:eastAsia="ar-SA"/>
              </w:rPr>
              <w:t>1.</w:t>
            </w:r>
          </w:p>
        </w:tc>
        <w:tc>
          <w:tcPr>
            <w:tcW w:w="4281" w:type="dxa"/>
          </w:tcPr>
          <w:p w14:paraId="67BD7AF2" w14:textId="77777777" w:rsidR="005C432A" w:rsidRPr="005C432A" w:rsidRDefault="005C432A" w:rsidP="005C432A">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i/>
                <w:sz w:val="24"/>
                <w:szCs w:val="24"/>
                <w:bdr w:val="nil"/>
                <w:lang w:eastAsia="ar-SA"/>
              </w:rPr>
            </w:pPr>
            <w:r w:rsidRPr="005C432A">
              <w:rPr>
                <w:rFonts w:ascii="Times New Roman" w:eastAsia="Arial Unicode MS" w:hAnsi="Times New Roman" w:cs="Times New Roman"/>
                <w:i/>
                <w:sz w:val="24"/>
                <w:szCs w:val="24"/>
                <w:bdr w:val="nil"/>
                <w:lang w:eastAsia="ar-SA"/>
              </w:rPr>
              <w:t>2</w:t>
            </w:r>
          </w:p>
        </w:tc>
        <w:tc>
          <w:tcPr>
            <w:tcW w:w="1276" w:type="dxa"/>
          </w:tcPr>
          <w:p w14:paraId="6B2281F5" w14:textId="77777777" w:rsidR="005C432A" w:rsidRPr="005C432A" w:rsidRDefault="005C432A" w:rsidP="005C432A">
            <w:pPr>
              <w:pBdr>
                <w:top w:val="nil"/>
                <w:left w:val="nil"/>
                <w:bottom w:val="nil"/>
                <w:right w:val="nil"/>
                <w:between w:val="nil"/>
                <w:bar w:val="nil"/>
              </w:pBdr>
              <w:suppressAutoHyphens/>
              <w:spacing w:after="0"/>
              <w:ind w:firstLine="567"/>
              <w:rPr>
                <w:rFonts w:ascii="Times New Roman" w:eastAsia="Arial Unicode MS" w:hAnsi="Times New Roman" w:cs="Times New Roman"/>
                <w:i/>
                <w:sz w:val="24"/>
                <w:szCs w:val="24"/>
                <w:bdr w:val="nil"/>
                <w:lang w:eastAsia="ar-SA"/>
              </w:rPr>
            </w:pPr>
            <w:r w:rsidRPr="005C432A">
              <w:rPr>
                <w:rFonts w:ascii="Times New Roman" w:eastAsia="Arial Unicode MS" w:hAnsi="Times New Roman" w:cs="Times New Roman"/>
                <w:i/>
                <w:sz w:val="24"/>
                <w:szCs w:val="24"/>
                <w:bdr w:val="nil"/>
                <w:lang w:eastAsia="ar-SA"/>
              </w:rPr>
              <w:t>3</w:t>
            </w:r>
          </w:p>
        </w:tc>
        <w:tc>
          <w:tcPr>
            <w:tcW w:w="1956" w:type="dxa"/>
          </w:tcPr>
          <w:p w14:paraId="25E0915C" w14:textId="77777777" w:rsidR="005C432A" w:rsidRPr="005C432A" w:rsidRDefault="005C432A" w:rsidP="005C432A">
            <w:pPr>
              <w:pBdr>
                <w:top w:val="nil"/>
                <w:left w:val="nil"/>
                <w:bottom w:val="nil"/>
                <w:right w:val="nil"/>
                <w:between w:val="nil"/>
                <w:bar w:val="nil"/>
              </w:pBdr>
              <w:suppressAutoHyphens/>
              <w:spacing w:after="0"/>
              <w:ind w:firstLine="567"/>
              <w:rPr>
                <w:rFonts w:ascii="Times New Roman" w:eastAsia="Arial Unicode MS" w:hAnsi="Times New Roman" w:cs="Times New Roman"/>
                <w:i/>
                <w:sz w:val="24"/>
                <w:szCs w:val="24"/>
                <w:bdr w:val="nil"/>
                <w:lang w:eastAsia="ar-SA"/>
              </w:rPr>
            </w:pPr>
            <w:r w:rsidRPr="005C432A">
              <w:rPr>
                <w:rFonts w:ascii="Times New Roman" w:eastAsia="Arial Unicode MS" w:hAnsi="Times New Roman" w:cs="Times New Roman"/>
                <w:i/>
                <w:sz w:val="24"/>
                <w:szCs w:val="24"/>
                <w:bdr w:val="nil"/>
                <w:lang w:eastAsia="ar-SA"/>
              </w:rPr>
              <w:t>4</w:t>
            </w:r>
          </w:p>
          <w:p w14:paraId="33354BEB" w14:textId="77777777" w:rsidR="005C432A" w:rsidRPr="005C432A" w:rsidRDefault="005C432A" w:rsidP="005C432A">
            <w:pPr>
              <w:pBdr>
                <w:top w:val="nil"/>
                <w:left w:val="nil"/>
                <w:bottom w:val="nil"/>
                <w:right w:val="nil"/>
                <w:between w:val="nil"/>
                <w:bar w:val="nil"/>
              </w:pBdr>
              <w:suppressAutoHyphens/>
              <w:spacing w:after="0"/>
              <w:ind w:firstLine="567"/>
              <w:rPr>
                <w:rFonts w:ascii="Times New Roman" w:eastAsia="Arial Unicode MS" w:hAnsi="Times New Roman" w:cs="Times New Roman"/>
                <w:i/>
                <w:sz w:val="24"/>
                <w:szCs w:val="24"/>
                <w:bdr w:val="nil"/>
                <w:lang w:eastAsia="ar-SA"/>
              </w:rPr>
            </w:pPr>
          </w:p>
        </w:tc>
        <w:tc>
          <w:tcPr>
            <w:tcW w:w="1843" w:type="dxa"/>
          </w:tcPr>
          <w:p w14:paraId="1EAE3384" w14:textId="77777777" w:rsidR="005C432A" w:rsidRPr="005C432A" w:rsidRDefault="005C432A" w:rsidP="005C432A">
            <w:pPr>
              <w:pBdr>
                <w:top w:val="nil"/>
                <w:left w:val="nil"/>
                <w:bottom w:val="nil"/>
                <w:right w:val="nil"/>
                <w:between w:val="nil"/>
                <w:bar w:val="nil"/>
              </w:pBdr>
              <w:suppressAutoHyphens/>
              <w:spacing w:after="0"/>
              <w:ind w:firstLine="34"/>
              <w:jc w:val="center"/>
              <w:rPr>
                <w:rFonts w:ascii="Times New Roman" w:eastAsia="Arial Unicode MS" w:hAnsi="Times New Roman" w:cs="Times New Roman"/>
                <w:i/>
                <w:sz w:val="24"/>
                <w:szCs w:val="24"/>
                <w:bdr w:val="nil"/>
                <w:lang w:eastAsia="ar-SA"/>
              </w:rPr>
            </w:pPr>
            <w:r w:rsidRPr="005C432A">
              <w:rPr>
                <w:rFonts w:ascii="Times New Roman" w:eastAsia="Arial Unicode MS" w:hAnsi="Times New Roman" w:cs="Times New Roman"/>
                <w:i/>
                <w:sz w:val="24"/>
                <w:szCs w:val="24"/>
                <w:bdr w:val="nil"/>
                <w:lang w:eastAsia="ar-SA"/>
              </w:rPr>
              <w:t>5=3*</w:t>
            </w:r>
            <w:r w:rsidRPr="005C432A">
              <w:rPr>
                <w:rFonts w:ascii="Times New Roman" w:eastAsia="Arial Unicode MS" w:hAnsi="Times New Roman" w:cs="Times New Roman"/>
                <w:b/>
                <w:i/>
                <w:sz w:val="24"/>
                <w:szCs w:val="24"/>
                <w:bdr w:val="nil"/>
                <w:lang w:eastAsia="ar-SA"/>
              </w:rPr>
              <w:t>4</w:t>
            </w:r>
          </w:p>
        </w:tc>
      </w:tr>
      <w:tr w:rsidR="005C432A" w:rsidRPr="005C432A" w14:paraId="5394FEFF" w14:textId="77777777" w:rsidTr="00FD632B">
        <w:trPr>
          <w:trHeight w:val="291"/>
        </w:trPr>
        <w:tc>
          <w:tcPr>
            <w:tcW w:w="10065" w:type="dxa"/>
            <w:gridSpan w:val="5"/>
          </w:tcPr>
          <w:p w14:paraId="08DAF927" w14:textId="77777777" w:rsidR="005C432A" w:rsidRPr="005C432A" w:rsidRDefault="005C432A" w:rsidP="005C432A">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i/>
                <w:sz w:val="24"/>
                <w:szCs w:val="24"/>
                <w:bdr w:val="nil"/>
                <w:lang w:eastAsia="ar-SA"/>
              </w:rPr>
            </w:pPr>
            <w:r w:rsidRPr="005C432A">
              <w:rPr>
                <w:rFonts w:ascii="Times New Roman" w:eastAsia="Arial Unicode MS" w:hAnsi="Times New Roman" w:cs="Times New Roman"/>
                <w:i/>
                <w:sz w:val="24"/>
                <w:szCs w:val="24"/>
                <w:bdr w:val="nil"/>
                <w:lang w:eastAsia="ar-SA"/>
              </w:rPr>
              <w:t>Dėl 1-os pirkimo objekto dalies</w:t>
            </w:r>
          </w:p>
        </w:tc>
      </w:tr>
      <w:tr w:rsidR="005C432A" w:rsidRPr="005C432A" w14:paraId="23D6A4F6" w14:textId="77777777" w:rsidTr="00FD632B">
        <w:trPr>
          <w:trHeight w:val="291"/>
        </w:trPr>
        <w:tc>
          <w:tcPr>
            <w:tcW w:w="709" w:type="dxa"/>
          </w:tcPr>
          <w:p w14:paraId="16074E76" w14:textId="77777777" w:rsidR="005C432A" w:rsidRPr="005C432A" w:rsidRDefault="005C432A" w:rsidP="005C432A">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i/>
                <w:color w:val="000000"/>
                <w:sz w:val="24"/>
                <w:szCs w:val="24"/>
                <w:bdr w:val="nil"/>
                <w:lang w:eastAsia="ar-SA"/>
              </w:rPr>
            </w:pPr>
          </w:p>
        </w:tc>
        <w:tc>
          <w:tcPr>
            <w:tcW w:w="4281" w:type="dxa"/>
          </w:tcPr>
          <w:p w14:paraId="3159C5D5" w14:textId="77777777" w:rsidR="005C432A" w:rsidRPr="005C432A" w:rsidRDefault="005C432A" w:rsidP="005C432A">
            <w:pPr>
              <w:pBdr>
                <w:top w:val="nil"/>
                <w:left w:val="nil"/>
                <w:bottom w:val="nil"/>
                <w:right w:val="nil"/>
                <w:between w:val="nil"/>
                <w:bar w:val="nil"/>
              </w:pBdr>
              <w:suppressAutoHyphens/>
              <w:spacing w:after="0"/>
              <w:rPr>
                <w:rFonts w:ascii="Times New Roman" w:eastAsia="Arial Unicode MS" w:hAnsi="Times New Roman" w:cs="Times New Roman"/>
                <w:sz w:val="24"/>
                <w:szCs w:val="24"/>
                <w:bdr w:val="nil"/>
                <w:lang w:eastAsia="ar-SA"/>
              </w:rPr>
            </w:pPr>
            <w:r w:rsidRPr="005C432A">
              <w:rPr>
                <w:rFonts w:ascii="Times New Roman" w:eastAsia="Arial Unicode MS" w:hAnsi="Times New Roman" w:cs="Times New Roman"/>
                <w:i/>
                <w:sz w:val="24"/>
                <w:szCs w:val="24"/>
                <w:bdr w:val="nil"/>
                <w:lang w:eastAsia="ar-SA"/>
              </w:rPr>
              <w:t>(įrašyti nacionalinės televizijos programos pavadinimą )</w:t>
            </w:r>
          </w:p>
        </w:tc>
        <w:tc>
          <w:tcPr>
            <w:tcW w:w="1276" w:type="dxa"/>
          </w:tcPr>
          <w:p w14:paraId="5C07425C" w14:textId="77777777" w:rsidR="005C432A" w:rsidRPr="005C432A" w:rsidRDefault="005C432A" w:rsidP="005C432A">
            <w:pPr>
              <w:pBdr>
                <w:top w:val="nil"/>
                <w:left w:val="nil"/>
                <w:bottom w:val="nil"/>
                <w:right w:val="nil"/>
                <w:between w:val="nil"/>
                <w:bar w:val="nil"/>
              </w:pBdr>
              <w:suppressAutoHyphens/>
              <w:spacing w:after="0"/>
              <w:jc w:val="center"/>
              <w:rPr>
                <w:rFonts w:ascii="Times New Roman" w:eastAsia="Arial Unicode MS" w:hAnsi="Times New Roman" w:cs="Times New Roman"/>
                <w:sz w:val="24"/>
                <w:szCs w:val="24"/>
                <w:bdr w:val="nil"/>
                <w:lang w:eastAsia="ar-SA"/>
              </w:rPr>
            </w:pPr>
            <w:r w:rsidRPr="005C432A">
              <w:rPr>
                <w:rFonts w:ascii="Times New Roman" w:eastAsia="Arial Unicode MS" w:hAnsi="Times New Roman" w:cs="Times New Roman"/>
                <w:sz w:val="24"/>
                <w:szCs w:val="24"/>
                <w:bdr w:val="nil"/>
                <w:lang w:eastAsia="ar-SA"/>
              </w:rPr>
              <w:t>32</w:t>
            </w:r>
          </w:p>
        </w:tc>
        <w:tc>
          <w:tcPr>
            <w:tcW w:w="1956" w:type="dxa"/>
          </w:tcPr>
          <w:p w14:paraId="1D89B64A" w14:textId="77777777" w:rsidR="005C432A" w:rsidRPr="005C432A" w:rsidRDefault="005C432A" w:rsidP="005C432A">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i/>
                <w:sz w:val="24"/>
                <w:szCs w:val="24"/>
                <w:bdr w:val="nil"/>
                <w:lang w:eastAsia="ar-SA"/>
              </w:rPr>
            </w:pPr>
          </w:p>
        </w:tc>
        <w:tc>
          <w:tcPr>
            <w:tcW w:w="1843" w:type="dxa"/>
          </w:tcPr>
          <w:p w14:paraId="4722F9D1" w14:textId="77777777" w:rsidR="005C432A" w:rsidRPr="005C432A" w:rsidRDefault="005C432A" w:rsidP="005C432A">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i/>
                <w:sz w:val="24"/>
                <w:szCs w:val="24"/>
                <w:bdr w:val="nil"/>
                <w:lang w:eastAsia="ar-SA"/>
              </w:rPr>
            </w:pPr>
          </w:p>
        </w:tc>
      </w:tr>
      <w:tr w:rsidR="005C432A" w:rsidRPr="005C432A" w14:paraId="0AEE6740" w14:textId="77777777" w:rsidTr="00FD632B">
        <w:trPr>
          <w:trHeight w:val="291"/>
        </w:trPr>
        <w:tc>
          <w:tcPr>
            <w:tcW w:w="709" w:type="dxa"/>
          </w:tcPr>
          <w:p w14:paraId="7C8349A1" w14:textId="77777777" w:rsidR="005C432A" w:rsidRPr="005C432A" w:rsidRDefault="005C432A" w:rsidP="005C432A">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sz w:val="24"/>
                <w:szCs w:val="24"/>
                <w:bdr w:val="nil"/>
                <w:lang w:eastAsia="ar-SA"/>
              </w:rPr>
            </w:pPr>
          </w:p>
        </w:tc>
        <w:tc>
          <w:tcPr>
            <w:tcW w:w="7513" w:type="dxa"/>
            <w:gridSpan w:val="3"/>
          </w:tcPr>
          <w:p w14:paraId="53ACA4A4" w14:textId="0DBCE5E4" w:rsidR="005C432A" w:rsidRPr="005C432A" w:rsidRDefault="002D6024" w:rsidP="005C432A">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sz w:val="24"/>
                <w:szCs w:val="24"/>
                <w:bdr w:val="nil"/>
                <w:lang w:eastAsia="ar-SA"/>
              </w:rPr>
            </w:pPr>
            <w:r>
              <w:rPr>
                <w:rFonts w:ascii="Times New Roman" w:eastAsia="Arial Unicode MS" w:hAnsi="Times New Roman" w:cs="Times New Roman"/>
                <w:sz w:val="24"/>
                <w:szCs w:val="24"/>
                <w:bdr w:val="nil"/>
                <w:lang w:eastAsia="ar-SA"/>
              </w:rPr>
              <w:t>...</w:t>
            </w:r>
            <w:r w:rsidR="005C432A" w:rsidRPr="005C432A">
              <w:rPr>
                <w:rFonts w:ascii="Times New Roman" w:eastAsia="Arial Unicode MS" w:hAnsi="Times New Roman" w:cs="Times New Roman"/>
                <w:sz w:val="24"/>
                <w:szCs w:val="24"/>
                <w:bdr w:val="nil"/>
                <w:lang w:eastAsia="ar-SA"/>
              </w:rPr>
              <w:t xml:space="preserve"> % PVM:</w:t>
            </w:r>
          </w:p>
        </w:tc>
        <w:tc>
          <w:tcPr>
            <w:tcW w:w="1843" w:type="dxa"/>
          </w:tcPr>
          <w:p w14:paraId="21350ADC" w14:textId="77777777" w:rsidR="005C432A" w:rsidRPr="005C432A" w:rsidRDefault="005C432A" w:rsidP="005C432A">
            <w:pPr>
              <w:pBdr>
                <w:top w:val="nil"/>
                <w:left w:val="nil"/>
                <w:bottom w:val="nil"/>
                <w:right w:val="nil"/>
                <w:between w:val="nil"/>
                <w:bar w:val="nil"/>
              </w:pBdr>
              <w:suppressAutoHyphens/>
              <w:spacing w:after="0"/>
              <w:jc w:val="center"/>
              <w:rPr>
                <w:rFonts w:ascii="Times New Roman" w:eastAsia="Arial Unicode MS" w:hAnsi="Times New Roman" w:cs="Times New Roman"/>
                <w:sz w:val="24"/>
                <w:szCs w:val="24"/>
                <w:bdr w:val="nil"/>
                <w:lang w:eastAsia="ar-SA"/>
              </w:rPr>
            </w:pPr>
          </w:p>
        </w:tc>
      </w:tr>
      <w:tr w:rsidR="005C432A" w:rsidRPr="005C432A" w14:paraId="4C8D8704" w14:textId="77777777" w:rsidTr="00FD632B">
        <w:trPr>
          <w:trHeight w:val="291"/>
        </w:trPr>
        <w:tc>
          <w:tcPr>
            <w:tcW w:w="709" w:type="dxa"/>
          </w:tcPr>
          <w:p w14:paraId="76FBC71B" w14:textId="77777777" w:rsidR="005C432A" w:rsidRPr="005C432A" w:rsidRDefault="005C432A" w:rsidP="005C432A">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sz w:val="24"/>
                <w:szCs w:val="24"/>
                <w:bdr w:val="nil"/>
                <w:lang w:eastAsia="ar-SA"/>
              </w:rPr>
            </w:pPr>
          </w:p>
        </w:tc>
        <w:tc>
          <w:tcPr>
            <w:tcW w:w="7513" w:type="dxa"/>
            <w:gridSpan w:val="3"/>
          </w:tcPr>
          <w:p w14:paraId="3412543D" w14:textId="77777777" w:rsidR="005C432A" w:rsidRPr="005C432A" w:rsidRDefault="005C432A" w:rsidP="005C432A">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sz w:val="24"/>
                <w:szCs w:val="24"/>
                <w:bdr w:val="nil"/>
                <w:lang w:eastAsia="ar-SA"/>
              </w:rPr>
            </w:pPr>
            <w:r w:rsidRPr="005C432A">
              <w:rPr>
                <w:rFonts w:ascii="Times New Roman" w:eastAsia="Arial Unicode MS" w:hAnsi="Times New Roman" w:cs="Times New Roman"/>
                <w:sz w:val="24"/>
                <w:szCs w:val="24"/>
                <w:bdr w:val="nil"/>
                <w:lang w:eastAsia="ar-SA"/>
              </w:rPr>
              <w:t>Bendra paslaugų kaina, Eur su PVM (skaičiais):</w:t>
            </w:r>
          </w:p>
        </w:tc>
        <w:tc>
          <w:tcPr>
            <w:tcW w:w="1843" w:type="dxa"/>
          </w:tcPr>
          <w:p w14:paraId="3E3684B2" w14:textId="77777777" w:rsidR="005C432A" w:rsidRPr="005C432A" w:rsidRDefault="005C432A" w:rsidP="005C432A">
            <w:pPr>
              <w:pBdr>
                <w:top w:val="nil"/>
                <w:left w:val="nil"/>
                <w:bottom w:val="nil"/>
                <w:right w:val="nil"/>
                <w:between w:val="nil"/>
                <w:bar w:val="nil"/>
              </w:pBdr>
              <w:suppressAutoHyphens/>
              <w:spacing w:after="0"/>
              <w:jc w:val="center"/>
              <w:rPr>
                <w:rFonts w:ascii="Times New Roman" w:eastAsia="Arial Unicode MS" w:hAnsi="Times New Roman" w:cs="Times New Roman"/>
                <w:sz w:val="24"/>
                <w:szCs w:val="24"/>
                <w:bdr w:val="nil"/>
                <w:lang w:eastAsia="ar-SA"/>
              </w:rPr>
            </w:pPr>
          </w:p>
        </w:tc>
      </w:tr>
    </w:tbl>
    <w:bookmarkEnd w:id="70"/>
    <w:p w14:paraId="7F492A15" w14:textId="77777777" w:rsidR="00D907AF" w:rsidRPr="00D907AF" w:rsidRDefault="00D907AF" w:rsidP="00D907AF">
      <w:pPr>
        <w:pBdr>
          <w:top w:val="nil"/>
          <w:left w:val="nil"/>
          <w:bottom w:val="nil"/>
          <w:right w:val="nil"/>
          <w:between w:val="nil"/>
          <w:bar w:val="nil"/>
        </w:pBdr>
        <w:suppressAutoHyphens/>
        <w:spacing w:after="0"/>
        <w:jc w:val="both"/>
        <w:rPr>
          <w:rFonts w:ascii="Times New Roman" w:eastAsia="Arial Unicode MS" w:hAnsi="Times New Roman" w:cs="Times New Roman"/>
          <w:iCs/>
          <w:color w:val="000000"/>
          <w:sz w:val="24"/>
          <w:szCs w:val="24"/>
          <w:bdr w:val="nil"/>
          <w:lang w:eastAsia="ar-SA"/>
        </w:rPr>
      </w:pPr>
      <w:r w:rsidRPr="00D907AF">
        <w:rPr>
          <w:rFonts w:ascii="Times New Roman" w:eastAsia="Arial Unicode MS" w:hAnsi="Times New Roman" w:cs="Times New Roman"/>
          <w:iCs/>
          <w:color w:val="000000"/>
          <w:sz w:val="24"/>
          <w:szCs w:val="24"/>
          <w:bdr w:val="nil"/>
          <w:lang w:eastAsia="ar-SA"/>
        </w:rPr>
        <w:lastRenderedPageBreak/>
        <w:t>2 lentelė</w:t>
      </w: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4281"/>
        <w:gridCol w:w="1276"/>
        <w:gridCol w:w="1956"/>
        <w:gridCol w:w="1843"/>
      </w:tblGrid>
      <w:tr w:rsidR="00D907AF" w:rsidRPr="00D907AF" w14:paraId="4B995062" w14:textId="77777777" w:rsidTr="00FD632B">
        <w:trPr>
          <w:trHeight w:val="1058"/>
        </w:trPr>
        <w:tc>
          <w:tcPr>
            <w:tcW w:w="709" w:type="dxa"/>
            <w:vAlign w:val="center"/>
          </w:tcPr>
          <w:p w14:paraId="34E072EC" w14:textId="77777777" w:rsidR="00D907AF" w:rsidRPr="00D907AF" w:rsidRDefault="00D907AF" w:rsidP="00D907AF">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b/>
                <w:sz w:val="22"/>
                <w:szCs w:val="22"/>
                <w:bdr w:val="nil"/>
                <w:lang w:eastAsia="ar-SA"/>
              </w:rPr>
            </w:pPr>
            <w:bookmarkStart w:id="71" w:name="_Hlk213143186"/>
            <w:r w:rsidRPr="00D907AF">
              <w:rPr>
                <w:rFonts w:ascii="Times New Roman" w:eastAsia="Arial Unicode MS" w:hAnsi="Times New Roman" w:cs="Times New Roman"/>
                <w:b/>
                <w:sz w:val="22"/>
                <w:szCs w:val="22"/>
                <w:bdr w:val="nil"/>
                <w:lang w:eastAsia="ar-SA"/>
              </w:rPr>
              <w:t>Eil. Nr.</w:t>
            </w:r>
          </w:p>
        </w:tc>
        <w:tc>
          <w:tcPr>
            <w:tcW w:w="4281" w:type="dxa"/>
            <w:vAlign w:val="center"/>
          </w:tcPr>
          <w:p w14:paraId="21A594FD" w14:textId="77777777" w:rsidR="00D907AF" w:rsidRPr="00D907AF" w:rsidRDefault="00D907AF" w:rsidP="00D907AF">
            <w:pPr>
              <w:pBdr>
                <w:top w:val="nil"/>
                <w:left w:val="nil"/>
                <w:bottom w:val="nil"/>
                <w:right w:val="nil"/>
                <w:between w:val="nil"/>
                <w:bar w:val="nil"/>
              </w:pBdr>
              <w:suppressAutoHyphens/>
              <w:spacing w:after="0"/>
              <w:rPr>
                <w:rFonts w:ascii="Times New Roman" w:eastAsia="Arial Unicode MS" w:hAnsi="Times New Roman" w:cs="Times New Roman"/>
                <w:b/>
                <w:sz w:val="22"/>
                <w:szCs w:val="22"/>
                <w:bdr w:val="nil"/>
                <w:lang w:eastAsia="ar-SA"/>
              </w:rPr>
            </w:pPr>
            <w:r w:rsidRPr="00D907AF">
              <w:rPr>
                <w:rFonts w:ascii="Times New Roman" w:eastAsia="Arial Unicode MS" w:hAnsi="Times New Roman" w:cs="Times New Roman"/>
                <w:b/>
                <w:sz w:val="22"/>
                <w:szCs w:val="22"/>
                <w:bdr w:val="nil"/>
                <w:lang w:eastAsia="ar-SA"/>
              </w:rPr>
              <w:t>Paslaugos pavadinimas</w:t>
            </w:r>
          </w:p>
        </w:tc>
        <w:tc>
          <w:tcPr>
            <w:tcW w:w="1276" w:type="dxa"/>
            <w:vAlign w:val="center"/>
          </w:tcPr>
          <w:p w14:paraId="68516BCC" w14:textId="77777777" w:rsidR="00D907AF" w:rsidRPr="00D907AF" w:rsidRDefault="00D907AF" w:rsidP="00D907AF">
            <w:pPr>
              <w:pBdr>
                <w:top w:val="nil"/>
                <w:left w:val="nil"/>
                <w:bottom w:val="nil"/>
                <w:right w:val="nil"/>
                <w:between w:val="nil"/>
                <w:bar w:val="nil"/>
              </w:pBdr>
              <w:suppressAutoHyphens/>
              <w:spacing w:after="0"/>
              <w:rPr>
                <w:rFonts w:ascii="Times New Roman" w:eastAsia="Arial Unicode MS" w:hAnsi="Times New Roman" w:cs="Times New Roman"/>
                <w:b/>
                <w:sz w:val="22"/>
                <w:szCs w:val="22"/>
                <w:bdr w:val="nil"/>
                <w:lang w:eastAsia="ar-SA"/>
              </w:rPr>
            </w:pPr>
            <w:r w:rsidRPr="00D907AF">
              <w:rPr>
                <w:rFonts w:ascii="Times New Roman" w:eastAsia="Arial Unicode MS" w:hAnsi="Times New Roman" w:cs="Times New Roman"/>
                <w:b/>
                <w:sz w:val="22"/>
                <w:szCs w:val="22"/>
                <w:bdr w:val="nil"/>
                <w:lang w:eastAsia="en-US"/>
              </w:rPr>
              <w:t>Kiekis, vnt.</w:t>
            </w:r>
          </w:p>
        </w:tc>
        <w:tc>
          <w:tcPr>
            <w:tcW w:w="1956" w:type="dxa"/>
            <w:vAlign w:val="center"/>
          </w:tcPr>
          <w:p w14:paraId="16A172AA" w14:textId="77777777" w:rsidR="00D907AF" w:rsidRPr="00D907AF" w:rsidDel="004211D5" w:rsidRDefault="00D907AF" w:rsidP="00D907AF">
            <w:pPr>
              <w:pBdr>
                <w:top w:val="nil"/>
                <w:left w:val="nil"/>
                <w:bottom w:val="nil"/>
                <w:right w:val="nil"/>
                <w:between w:val="nil"/>
                <w:bar w:val="nil"/>
              </w:pBdr>
              <w:spacing w:after="0" w:line="240" w:lineRule="auto"/>
              <w:rPr>
                <w:rFonts w:ascii="Times New Roman" w:eastAsia="Arial Unicode MS" w:hAnsi="Times New Roman" w:cs="Times New Roman"/>
                <w:b/>
                <w:strike/>
                <w:sz w:val="22"/>
                <w:szCs w:val="22"/>
                <w:bdr w:val="nil"/>
                <w:lang w:eastAsia="ar-SA"/>
              </w:rPr>
            </w:pPr>
            <w:r w:rsidRPr="00D907AF">
              <w:rPr>
                <w:rFonts w:ascii="Times New Roman" w:eastAsia="Arial Unicode MS" w:hAnsi="Times New Roman" w:cs="Times New Roman"/>
                <w:b/>
                <w:sz w:val="22"/>
                <w:szCs w:val="22"/>
                <w:bdr w:val="nil"/>
                <w:lang w:eastAsia="en-US"/>
              </w:rPr>
              <w:t>1 TV reportažo sukūrimo ir transliavimo įkainis EUR be PVM</w:t>
            </w:r>
          </w:p>
          <w:p w14:paraId="4AB89968" w14:textId="77777777" w:rsidR="00D907AF" w:rsidRPr="00D907AF" w:rsidRDefault="00D907AF" w:rsidP="00D907AF">
            <w:pPr>
              <w:pBdr>
                <w:top w:val="nil"/>
                <w:left w:val="nil"/>
                <w:bottom w:val="nil"/>
                <w:right w:val="nil"/>
                <w:between w:val="nil"/>
                <w:bar w:val="nil"/>
              </w:pBdr>
              <w:spacing w:after="0" w:line="240" w:lineRule="auto"/>
              <w:ind w:firstLine="34"/>
              <w:jc w:val="center"/>
              <w:rPr>
                <w:rFonts w:ascii="Times New Roman" w:eastAsia="Arial Unicode MS" w:hAnsi="Times New Roman" w:cs="Times New Roman"/>
                <w:b/>
                <w:sz w:val="22"/>
                <w:szCs w:val="22"/>
                <w:bdr w:val="nil"/>
                <w:lang w:eastAsia="ar-SA"/>
              </w:rPr>
            </w:pPr>
          </w:p>
        </w:tc>
        <w:tc>
          <w:tcPr>
            <w:tcW w:w="1843" w:type="dxa"/>
            <w:vAlign w:val="center"/>
          </w:tcPr>
          <w:p w14:paraId="26E206B8" w14:textId="77777777" w:rsidR="00D907AF" w:rsidRPr="00D907AF" w:rsidRDefault="00D907AF" w:rsidP="00D907AF">
            <w:pPr>
              <w:pBdr>
                <w:top w:val="nil"/>
                <w:left w:val="nil"/>
                <w:bottom w:val="nil"/>
                <w:right w:val="nil"/>
                <w:between w:val="nil"/>
                <w:bar w:val="nil"/>
              </w:pBdr>
              <w:spacing w:after="0" w:line="240" w:lineRule="auto"/>
              <w:jc w:val="center"/>
              <w:rPr>
                <w:rFonts w:ascii="Times New Roman" w:eastAsia="Arial Unicode MS" w:hAnsi="Times New Roman" w:cs="Times New Roman"/>
                <w:b/>
                <w:sz w:val="20"/>
                <w:szCs w:val="24"/>
                <w:bdr w:val="nil"/>
                <w:lang w:eastAsia="en-US"/>
              </w:rPr>
            </w:pPr>
            <w:r w:rsidRPr="00D907AF">
              <w:rPr>
                <w:rFonts w:ascii="Times New Roman" w:eastAsia="Arial Unicode MS" w:hAnsi="Times New Roman" w:cs="Times New Roman"/>
                <w:b/>
                <w:sz w:val="20"/>
                <w:szCs w:val="24"/>
                <w:bdr w:val="nil"/>
                <w:lang w:eastAsia="en-US"/>
              </w:rPr>
              <w:t>Bendra pasiūlymo</w:t>
            </w:r>
          </w:p>
          <w:p w14:paraId="482895D0" w14:textId="77777777" w:rsidR="00D907AF" w:rsidRPr="00D907AF" w:rsidRDefault="00D907AF" w:rsidP="00D907AF">
            <w:pPr>
              <w:pBdr>
                <w:top w:val="nil"/>
                <w:left w:val="nil"/>
                <w:bottom w:val="nil"/>
                <w:right w:val="nil"/>
                <w:between w:val="nil"/>
                <w:bar w:val="nil"/>
              </w:pBdr>
              <w:spacing w:after="0" w:line="240" w:lineRule="auto"/>
              <w:ind w:firstLine="34"/>
              <w:jc w:val="center"/>
              <w:rPr>
                <w:rFonts w:ascii="Times New Roman" w:eastAsia="Arial Unicode MS" w:hAnsi="Times New Roman" w:cs="Times New Roman"/>
                <w:b/>
                <w:sz w:val="20"/>
                <w:szCs w:val="24"/>
                <w:bdr w:val="nil"/>
                <w:lang w:eastAsia="en-US"/>
              </w:rPr>
            </w:pPr>
            <w:r w:rsidRPr="00D907AF">
              <w:rPr>
                <w:rFonts w:ascii="Times New Roman" w:eastAsia="Arial Unicode MS" w:hAnsi="Times New Roman" w:cs="Times New Roman"/>
                <w:b/>
                <w:sz w:val="20"/>
                <w:szCs w:val="24"/>
                <w:bdr w:val="nil"/>
                <w:lang w:eastAsia="en-US"/>
              </w:rPr>
              <w:t>kaina, Eur be PVM už 3</w:t>
            </w:r>
            <w:r w:rsidRPr="00D907AF">
              <w:rPr>
                <w:rFonts w:ascii="Times New Roman" w:eastAsia="Arial Unicode MS" w:hAnsi="Times New Roman" w:cs="Times New Roman"/>
                <w:b/>
                <w:sz w:val="20"/>
                <w:szCs w:val="20"/>
                <w:bdr w:val="nil"/>
                <w:lang w:eastAsia="en-US"/>
              </w:rPr>
              <w:t xml:space="preserve"> stulpelyje nurodyto kiekio</w:t>
            </w:r>
            <w:r w:rsidRPr="00D907AF">
              <w:rPr>
                <w:rFonts w:ascii="Times New Roman" w:eastAsia="Arial Unicode MS" w:hAnsi="Times New Roman" w:cs="Times New Roman"/>
                <w:b/>
                <w:sz w:val="20"/>
                <w:szCs w:val="24"/>
                <w:bdr w:val="nil"/>
                <w:lang w:eastAsia="en-US"/>
              </w:rPr>
              <w:t xml:space="preserve"> TV </w:t>
            </w:r>
            <w:r w:rsidRPr="00D907AF">
              <w:rPr>
                <w:rFonts w:ascii="Times New Roman" w:eastAsia="Arial Unicode MS" w:hAnsi="Times New Roman" w:cs="Times New Roman"/>
                <w:b/>
                <w:sz w:val="22"/>
                <w:szCs w:val="22"/>
                <w:bdr w:val="nil"/>
                <w:lang w:eastAsia="en-US"/>
              </w:rPr>
              <w:t>reportažų</w:t>
            </w:r>
            <w:r w:rsidRPr="00D907AF">
              <w:rPr>
                <w:rFonts w:ascii="Times New Roman" w:eastAsia="Arial Unicode MS" w:hAnsi="Times New Roman" w:cs="Times New Roman"/>
                <w:b/>
                <w:sz w:val="20"/>
                <w:szCs w:val="24"/>
                <w:bdr w:val="nil"/>
                <w:lang w:eastAsia="en-US"/>
              </w:rPr>
              <w:t xml:space="preserve"> sukūrimą ir transliavimą</w:t>
            </w:r>
          </w:p>
          <w:p w14:paraId="580825A7" w14:textId="77777777" w:rsidR="00D907AF" w:rsidRPr="00D907AF" w:rsidRDefault="00D907AF" w:rsidP="00D907AF">
            <w:pPr>
              <w:pBdr>
                <w:top w:val="nil"/>
                <w:left w:val="nil"/>
                <w:bottom w:val="nil"/>
                <w:right w:val="nil"/>
                <w:between w:val="nil"/>
                <w:bar w:val="nil"/>
              </w:pBdr>
              <w:suppressAutoHyphens/>
              <w:spacing w:after="0"/>
              <w:ind w:firstLine="34"/>
              <w:rPr>
                <w:rFonts w:ascii="Times New Roman" w:eastAsia="Arial Unicode MS" w:hAnsi="Times New Roman" w:cs="Times New Roman"/>
                <w:b/>
                <w:sz w:val="22"/>
                <w:szCs w:val="22"/>
                <w:bdr w:val="nil"/>
                <w:lang w:eastAsia="ar-SA"/>
              </w:rPr>
            </w:pPr>
          </w:p>
        </w:tc>
      </w:tr>
      <w:tr w:rsidR="00D907AF" w:rsidRPr="00D907AF" w14:paraId="0ABFD93A" w14:textId="77777777" w:rsidTr="00FD632B">
        <w:trPr>
          <w:trHeight w:val="291"/>
        </w:trPr>
        <w:tc>
          <w:tcPr>
            <w:tcW w:w="709" w:type="dxa"/>
          </w:tcPr>
          <w:p w14:paraId="53AD9BD6" w14:textId="77777777" w:rsidR="00D907AF" w:rsidRPr="00D907AF" w:rsidRDefault="00D907AF" w:rsidP="00D907AF">
            <w:pPr>
              <w:pBdr>
                <w:top w:val="nil"/>
                <w:left w:val="nil"/>
                <w:bottom w:val="nil"/>
                <w:right w:val="nil"/>
                <w:between w:val="nil"/>
                <w:bar w:val="nil"/>
              </w:pBdr>
              <w:suppressAutoHyphens/>
              <w:spacing w:after="0"/>
              <w:ind w:firstLine="24"/>
              <w:jc w:val="center"/>
              <w:rPr>
                <w:rFonts w:ascii="Times New Roman" w:eastAsia="Arial Unicode MS" w:hAnsi="Times New Roman" w:cs="Times New Roman"/>
                <w:i/>
                <w:color w:val="000000"/>
                <w:sz w:val="24"/>
                <w:szCs w:val="24"/>
                <w:bdr w:val="nil"/>
                <w:lang w:eastAsia="ar-SA"/>
              </w:rPr>
            </w:pPr>
            <w:r w:rsidRPr="00D907AF">
              <w:rPr>
                <w:rFonts w:ascii="Times New Roman" w:eastAsia="Arial Unicode MS" w:hAnsi="Times New Roman" w:cs="Times New Roman"/>
                <w:i/>
                <w:color w:val="000000"/>
                <w:sz w:val="24"/>
                <w:szCs w:val="24"/>
                <w:bdr w:val="nil"/>
                <w:lang w:eastAsia="ar-SA"/>
              </w:rPr>
              <w:t>1.</w:t>
            </w:r>
          </w:p>
        </w:tc>
        <w:tc>
          <w:tcPr>
            <w:tcW w:w="4281" w:type="dxa"/>
          </w:tcPr>
          <w:p w14:paraId="46405196" w14:textId="77777777" w:rsidR="00D907AF" w:rsidRPr="00D907AF" w:rsidRDefault="00D907AF" w:rsidP="00D907AF">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i/>
                <w:sz w:val="24"/>
                <w:szCs w:val="24"/>
                <w:bdr w:val="nil"/>
                <w:lang w:eastAsia="ar-SA"/>
              </w:rPr>
            </w:pPr>
            <w:r w:rsidRPr="00D907AF">
              <w:rPr>
                <w:rFonts w:ascii="Times New Roman" w:eastAsia="Arial Unicode MS" w:hAnsi="Times New Roman" w:cs="Times New Roman"/>
                <w:i/>
                <w:sz w:val="24"/>
                <w:szCs w:val="24"/>
                <w:bdr w:val="nil"/>
                <w:lang w:eastAsia="ar-SA"/>
              </w:rPr>
              <w:t>2</w:t>
            </w:r>
          </w:p>
        </w:tc>
        <w:tc>
          <w:tcPr>
            <w:tcW w:w="1276" w:type="dxa"/>
          </w:tcPr>
          <w:p w14:paraId="2C86B019" w14:textId="77777777" w:rsidR="00D907AF" w:rsidRPr="00D907AF" w:rsidRDefault="00D907AF" w:rsidP="00D907AF">
            <w:pPr>
              <w:pBdr>
                <w:top w:val="nil"/>
                <w:left w:val="nil"/>
                <w:bottom w:val="nil"/>
                <w:right w:val="nil"/>
                <w:between w:val="nil"/>
                <w:bar w:val="nil"/>
              </w:pBdr>
              <w:suppressAutoHyphens/>
              <w:spacing w:after="0"/>
              <w:ind w:firstLine="567"/>
              <w:rPr>
                <w:rFonts w:ascii="Times New Roman" w:eastAsia="Arial Unicode MS" w:hAnsi="Times New Roman" w:cs="Times New Roman"/>
                <w:i/>
                <w:sz w:val="24"/>
                <w:szCs w:val="24"/>
                <w:bdr w:val="nil"/>
                <w:lang w:eastAsia="ar-SA"/>
              </w:rPr>
            </w:pPr>
            <w:r w:rsidRPr="00D907AF">
              <w:rPr>
                <w:rFonts w:ascii="Times New Roman" w:eastAsia="Arial Unicode MS" w:hAnsi="Times New Roman" w:cs="Times New Roman"/>
                <w:i/>
                <w:sz w:val="24"/>
                <w:szCs w:val="24"/>
                <w:bdr w:val="nil"/>
                <w:lang w:eastAsia="ar-SA"/>
              </w:rPr>
              <w:t>3</w:t>
            </w:r>
          </w:p>
        </w:tc>
        <w:tc>
          <w:tcPr>
            <w:tcW w:w="1956" w:type="dxa"/>
          </w:tcPr>
          <w:p w14:paraId="461E894C" w14:textId="77777777" w:rsidR="00D907AF" w:rsidRPr="00D907AF" w:rsidRDefault="00D907AF" w:rsidP="00D907AF">
            <w:pPr>
              <w:pBdr>
                <w:top w:val="nil"/>
                <w:left w:val="nil"/>
                <w:bottom w:val="nil"/>
                <w:right w:val="nil"/>
                <w:between w:val="nil"/>
                <w:bar w:val="nil"/>
              </w:pBdr>
              <w:suppressAutoHyphens/>
              <w:spacing w:after="0"/>
              <w:ind w:firstLine="567"/>
              <w:rPr>
                <w:rFonts w:ascii="Times New Roman" w:eastAsia="Arial Unicode MS" w:hAnsi="Times New Roman" w:cs="Times New Roman"/>
                <w:i/>
                <w:sz w:val="24"/>
                <w:szCs w:val="24"/>
                <w:bdr w:val="nil"/>
                <w:lang w:eastAsia="ar-SA"/>
              </w:rPr>
            </w:pPr>
            <w:r w:rsidRPr="00D907AF">
              <w:rPr>
                <w:rFonts w:ascii="Times New Roman" w:eastAsia="Arial Unicode MS" w:hAnsi="Times New Roman" w:cs="Times New Roman"/>
                <w:i/>
                <w:sz w:val="24"/>
                <w:szCs w:val="24"/>
                <w:bdr w:val="nil"/>
                <w:lang w:eastAsia="ar-SA"/>
              </w:rPr>
              <w:t>4</w:t>
            </w:r>
          </w:p>
          <w:p w14:paraId="1C85F6C3" w14:textId="77777777" w:rsidR="00D907AF" w:rsidRPr="00D907AF" w:rsidRDefault="00D907AF" w:rsidP="00D907AF">
            <w:pPr>
              <w:pBdr>
                <w:top w:val="nil"/>
                <w:left w:val="nil"/>
                <w:bottom w:val="nil"/>
                <w:right w:val="nil"/>
                <w:between w:val="nil"/>
                <w:bar w:val="nil"/>
              </w:pBdr>
              <w:suppressAutoHyphens/>
              <w:spacing w:after="0"/>
              <w:ind w:firstLine="567"/>
              <w:rPr>
                <w:rFonts w:ascii="Times New Roman" w:eastAsia="Arial Unicode MS" w:hAnsi="Times New Roman" w:cs="Times New Roman"/>
                <w:i/>
                <w:sz w:val="24"/>
                <w:szCs w:val="24"/>
                <w:bdr w:val="nil"/>
                <w:lang w:eastAsia="ar-SA"/>
              </w:rPr>
            </w:pPr>
          </w:p>
        </w:tc>
        <w:tc>
          <w:tcPr>
            <w:tcW w:w="1843" w:type="dxa"/>
          </w:tcPr>
          <w:p w14:paraId="5A585B9F" w14:textId="77777777" w:rsidR="00D907AF" w:rsidRPr="00D907AF" w:rsidRDefault="00D907AF" w:rsidP="00D907AF">
            <w:pPr>
              <w:pBdr>
                <w:top w:val="nil"/>
                <w:left w:val="nil"/>
                <w:bottom w:val="nil"/>
                <w:right w:val="nil"/>
                <w:between w:val="nil"/>
                <w:bar w:val="nil"/>
              </w:pBdr>
              <w:suppressAutoHyphens/>
              <w:spacing w:after="0"/>
              <w:ind w:firstLine="34"/>
              <w:jc w:val="center"/>
              <w:rPr>
                <w:rFonts w:ascii="Times New Roman" w:eastAsia="Arial Unicode MS" w:hAnsi="Times New Roman" w:cs="Times New Roman"/>
                <w:i/>
                <w:sz w:val="24"/>
                <w:szCs w:val="24"/>
                <w:bdr w:val="nil"/>
                <w:lang w:eastAsia="ar-SA"/>
              </w:rPr>
            </w:pPr>
            <w:r w:rsidRPr="00D907AF">
              <w:rPr>
                <w:rFonts w:ascii="Times New Roman" w:eastAsia="Arial Unicode MS" w:hAnsi="Times New Roman" w:cs="Times New Roman"/>
                <w:i/>
                <w:sz w:val="24"/>
                <w:szCs w:val="24"/>
                <w:bdr w:val="nil"/>
                <w:lang w:eastAsia="ar-SA"/>
              </w:rPr>
              <w:t>5=3*</w:t>
            </w:r>
            <w:r w:rsidRPr="00D907AF">
              <w:rPr>
                <w:rFonts w:ascii="Times New Roman" w:eastAsia="Arial Unicode MS" w:hAnsi="Times New Roman" w:cs="Times New Roman"/>
                <w:b/>
                <w:i/>
                <w:sz w:val="24"/>
                <w:szCs w:val="24"/>
                <w:bdr w:val="nil"/>
                <w:lang w:eastAsia="ar-SA"/>
              </w:rPr>
              <w:t>4</w:t>
            </w:r>
          </w:p>
        </w:tc>
      </w:tr>
      <w:tr w:rsidR="00D907AF" w:rsidRPr="00D907AF" w14:paraId="1A955606" w14:textId="77777777" w:rsidTr="00FD632B">
        <w:trPr>
          <w:trHeight w:val="291"/>
        </w:trPr>
        <w:tc>
          <w:tcPr>
            <w:tcW w:w="10065" w:type="dxa"/>
            <w:gridSpan w:val="5"/>
          </w:tcPr>
          <w:p w14:paraId="7CFD4036" w14:textId="77777777" w:rsidR="00D907AF" w:rsidRPr="00D907AF" w:rsidRDefault="00D907AF" w:rsidP="00D907AF">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i/>
                <w:sz w:val="24"/>
                <w:szCs w:val="24"/>
                <w:bdr w:val="nil"/>
                <w:lang w:eastAsia="ar-SA"/>
              </w:rPr>
            </w:pPr>
            <w:r w:rsidRPr="00D907AF">
              <w:rPr>
                <w:rFonts w:ascii="Times New Roman" w:eastAsia="Arial Unicode MS" w:hAnsi="Times New Roman" w:cs="Times New Roman"/>
                <w:i/>
                <w:sz w:val="24"/>
                <w:szCs w:val="24"/>
                <w:bdr w:val="nil"/>
                <w:lang w:eastAsia="ar-SA"/>
              </w:rPr>
              <w:t>Dėl 2-os pirkimo objekto dalies</w:t>
            </w:r>
          </w:p>
        </w:tc>
      </w:tr>
      <w:tr w:rsidR="00D907AF" w:rsidRPr="00D907AF" w14:paraId="58EA1B5B" w14:textId="77777777" w:rsidTr="00FD632B">
        <w:trPr>
          <w:trHeight w:val="291"/>
        </w:trPr>
        <w:tc>
          <w:tcPr>
            <w:tcW w:w="709" w:type="dxa"/>
          </w:tcPr>
          <w:p w14:paraId="6E11E823" w14:textId="77777777" w:rsidR="00D907AF" w:rsidRPr="00D907AF" w:rsidRDefault="00D907AF" w:rsidP="00D907AF">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i/>
                <w:color w:val="000000"/>
                <w:sz w:val="24"/>
                <w:szCs w:val="24"/>
                <w:bdr w:val="nil"/>
                <w:lang w:eastAsia="ar-SA"/>
              </w:rPr>
            </w:pPr>
          </w:p>
        </w:tc>
        <w:tc>
          <w:tcPr>
            <w:tcW w:w="4281" w:type="dxa"/>
          </w:tcPr>
          <w:p w14:paraId="40037D40" w14:textId="77777777" w:rsidR="00D907AF" w:rsidRPr="00D907AF" w:rsidRDefault="00D907AF" w:rsidP="00D907AF">
            <w:pPr>
              <w:pBdr>
                <w:top w:val="nil"/>
                <w:left w:val="nil"/>
                <w:bottom w:val="nil"/>
                <w:right w:val="nil"/>
                <w:between w:val="nil"/>
                <w:bar w:val="nil"/>
              </w:pBdr>
              <w:suppressAutoHyphens/>
              <w:spacing w:after="0"/>
              <w:rPr>
                <w:rFonts w:ascii="Times New Roman" w:eastAsia="Arial Unicode MS" w:hAnsi="Times New Roman" w:cs="Times New Roman"/>
                <w:sz w:val="24"/>
                <w:szCs w:val="24"/>
                <w:bdr w:val="nil"/>
                <w:lang w:eastAsia="ar-SA"/>
              </w:rPr>
            </w:pPr>
            <w:r w:rsidRPr="00D907AF">
              <w:rPr>
                <w:rFonts w:ascii="Times New Roman" w:eastAsia="Arial Unicode MS" w:hAnsi="Times New Roman" w:cs="Times New Roman"/>
                <w:i/>
                <w:sz w:val="24"/>
                <w:szCs w:val="24"/>
                <w:bdr w:val="nil"/>
                <w:lang w:eastAsia="ar-SA"/>
              </w:rPr>
              <w:t>(įrašyti nacionalinės televizijos programos pavadinimą )</w:t>
            </w:r>
          </w:p>
        </w:tc>
        <w:tc>
          <w:tcPr>
            <w:tcW w:w="1276" w:type="dxa"/>
          </w:tcPr>
          <w:p w14:paraId="60E8E7E0" w14:textId="77777777" w:rsidR="00D907AF" w:rsidRPr="00D907AF" w:rsidRDefault="00D907AF" w:rsidP="00D907AF">
            <w:pPr>
              <w:pBdr>
                <w:top w:val="nil"/>
                <w:left w:val="nil"/>
                <w:bottom w:val="nil"/>
                <w:right w:val="nil"/>
                <w:between w:val="nil"/>
                <w:bar w:val="nil"/>
              </w:pBdr>
              <w:suppressAutoHyphens/>
              <w:spacing w:after="0"/>
              <w:jc w:val="center"/>
              <w:rPr>
                <w:rFonts w:ascii="Times New Roman" w:eastAsia="Arial Unicode MS" w:hAnsi="Times New Roman" w:cs="Times New Roman"/>
                <w:sz w:val="24"/>
                <w:szCs w:val="24"/>
                <w:bdr w:val="nil"/>
                <w:lang w:eastAsia="ar-SA"/>
              </w:rPr>
            </w:pPr>
            <w:r w:rsidRPr="00D907AF">
              <w:rPr>
                <w:rFonts w:ascii="Times New Roman" w:eastAsia="Arial Unicode MS" w:hAnsi="Times New Roman" w:cs="Times New Roman"/>
                <w:sz w:val="24"/>
                <w:szCs w:val="24"/>
                <w:bdr w:val="nil"/>
                <w:lang w:eastAsia="ar-SA"/>
              </w:rPr>
              <w:t>32</w:t>
            </w:r>
          </w:p>
        </w:tc>
        <w:tc>
          <w:tcPr>
            <w:tcW w:w="1956" w:type="dxa"/>
          </w:tcPr>
          <w:p w14:paraId="62145E3B" w14:textId="77777777" w:rsidR="00D907AF" w:rsidRPr="00D907AF" w:rsidRDefault="00D907AF" w:rsidP="00D907AF">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i/>
                <w:sz w:val="24"/>
                <w:szCs w:val="24"/>
                <w:bdr w:val="nil"/>
                <w:lang w:eastAsia="ar-SA"/>
              </w:rPr>
            </w:pPr>
          </w:p>
        </w:tc>
        <w:tc>
          <w:tcPr>
            <w:tcW w:w="1843" w:type="dxa"/>
          </w:tcPr>
          <w:p w14:paraId="426FDFD1" w14:textId="77777777" w:rsidR="00D907AF" w:rsidRPr="00D907AF" w:rsidRDefault="00D907AF" w:rsidP="00D907AF">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i/>
                <w:sz w:val="24"/>
                <w:szCs w:val="24"/>
                <w:bdr w:val="nil"/>
                <w:lang w:eastAsia="ar-SA"/>
              </w:rPr>
            </w:pPr>
          </w:p>
        </w:tc>
      </w:tr>
      <w:tr w:rsidR="00D907AF" w:rsidRPr="00D907AF" w14:paraId="561B7424" w14:textId="77777777" w:rsidTr="00FD632B">
        <w:trPr>
          <w:trHeight w:val="291"/>
        </w:trPr>
        <w:tc>
          <w:tcPr>
            <w:tcW w:w="709" w:type="dxa"/>
          </w:tcPr>
          <w:p w14:paraId="2828685F" w14:textId="77777777" w:rsidR="00D907AF" w:rsidRPr="00D907AF" w:rsidRDefault="00D907AF" w:rsidP="00D907AF">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sz w:val="24"/>
                <w:szCs w:val="24"/>
                <w:bdr w:val="nil"/>
                <w:lang w:eastAsia="ar-SA"/>
              </w:rPr>
            </w:pPr>
          </w:p>
        </w:tc>
        <w:tc>
          <w:tcPr>
            <w:tcW w:w="7513" w:type="dxa"/>
            <w:gridSpan w:val="3"/>
          </w:tcPr>
          <w:p w14:paraId="3138D715" w14:textId="77FBB6A7" w:rsidR="00D907AF" w:rsidRPr="00D907AF" w:rsidRDefault="002D6024" w:rsidP="00D907AF">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sz w:val="24"/>
                <w:szCs w:val="24"/>
                <w:bdr w:val="nil"/>
                <w:lang w:eastAsia="ar-SA"/>
              </w:rPr>
            </w:pPr>
            <w:r>
              <w:rPr>
                <w:rFonts w:ascii="Times New Roman" w:eastAsia="Arial Unicode MS" w:hAnsi="Times New Roman" w:cs="Times New Roman"/>
                <w:sz w:val="24"/>
                <w:szCs w:val="24"/>
                <w:bdr w:val="nil"/>
                <w:lang w:eastAsia="ar-SA"/>
              </w:rPr>
              <w:t>...</w:t>
            </w:r>
            <w:r w:rsidRPr="00D907AF">
              <w:rPr>
                <w:rFonts w:ascii="Times New Roman" w:eastAsia="Arial Unicode MS" w:hAnsi="Times New Roman" w:cs="Times New Roman"/>
                <w:sz w:val="24"/>
                <w:szCs w:val="24"/>
                <w:bdr w:val="nil"/>
                <w:lang w:eastAsia="ar-SA"/>
              </w:rPr>
              <w:t xml:space="preserve"> </w:t>
            </w:r>
            <w:r w:rsidR="00D907AF" w:rsidRPr="00D907AF">
              <w:rPr>
                <w:rFonts w:ascii="Times New Roman" w:eastAsia="Arial Unicode MS" w:hAnsi="Times New Roman" w:cs="Times New Roman"/>
                <w:sz w:val="24"/>
                <w:szCs w:val="24"/>
                <w:bdr w:val="nil"/>
                <w:lang w:eastAsia="ar-SA"/>
              </w:rPr>
              <w:t>% PVM:</w:t>
            </w:r>
          </w:p>
        </w:tc>
        <w:tc>
          <w:tcPr>
            <w:tcW w:w="1843" w:type="dxa"/>
          </w:tcPr>
          <w:p w14:paraId="6CA020E9" w14:textId="77777777" w:rsidR="00D907AF" w:rsidRPr="00D907AF" w:rsidRDefault="00D907AF" w:rsidP="00D907AF">
            <w:pPr>
              <w:pBdr>
                <w:top w:val="nil"/>
                <w:left w:val="nil"/>
                <w:bottom w:val="nil"/>
                <w:right w:val="nil"/>
                <w:between w:val="nil"/>
                <w:bar w:val="nil"/>
              </w:pBdr>
              <w:suppressAutoHyphens/>
              <w:spacing w:after="0"/>
              <w:jc w:val="center"/>
              <w:rPr>
                <w:rFonts w:ascii="Times New Roman" w:eastAsia="Arial Unicode MS" w:hAnsi="Times New Roman" w:cs="Times New Roman"/>
                <w:sz w:val="24"/>
                <w:szCs w:val="24"/>
                <w:bdr w:val="nil"/>
                <w:lang w:eastAsia="ar-SA"/>
              </w:rPr>
            </w:pPr>
          </w:p>
        </w:tc>
      </w:tr>
      <w:tr w:rsidR="00D907AF" w:rsidRPr="00D907AF" w14:paraId="48F4CFCB" w14:textId="77777777" w:rsidTr="00FD632B">
        <w:trPr>
          <w:trHeight w:val="291"/>
        </w:trPr>
        <w:tc>
          <w:tcPr>
            <w:tcW w:w="709" w:type="dxa"/>
          </w:tcPr>
          <w:p w14:paraId="76437FB0" w14:textId="77777777" w:rsidR="00D907AF" w:rsidRPr="00D907AF" w:rsidRDefault="00D907AF" w:rsidP="00D907AF">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sz w:val="24"/>
                <w:szCs w:val="24"/>
                <w:bdr w:val="nil"/>
                <w:lang w:eastAsia="ar-SA"/>
              </w:rPr>
            </w:pPr>
          </w:p>
        </w:tc>
        <w:tc>
          <w:tcPr>
            <w:tcW w:w="7513" w:type="dxa"/>
            <w:gridSpan w:val="3"/>
          </w:tcPr>
          <w:p w14:paraId="16867162" w14:textId="77777777" w:rsidR="00D907AF" w:rsidRPr="00D907AF" w:rsidRDefault="00D907AF" w:rsidP="00D907AF">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sz w:val="24"/>
                <w:szCs w:val="24"/>
                <w:bdr w:val="nil"/>
                <w:lang w:eastAsia="ar-SA"/>
              </w:rPr>
            </w:pPr>
            <w:r w:rsidRPr="00D907AF">
              <w:rPr>
                <w:rFonts w:ascii="Times New Roman" w:eastAsia="Arial Unicode MS" w:hAnsi="Times New Roman" w:cs="Times New Roman"/>
                <w:sz w:val="24"/>
                <w:szCs w:val="24"/>
                <w:bdr w:val="nil"/>
                <w:lang w:eastAsia="ar-SA"/>
              </w:rPr>
              <w:t>Bendra paslaugų kaina, Eur su PVM (skaičiais):</w:t>
            </w:r>
          </w:p>
        </w:tc>
        <w:tc>
          <w:tcPr>
            <w:tcW w:w="1843" w:type="dxa"/>
          </w:tcPr>
          <w:p w14:paraId="3EB88C8D" w14:textId="77777777" w:rsidR="00D907AF" w:rsidRPr="00D907AF" w:rsidRDefault="00D907AF" w:rsidP="00D907AF">
            <w:pPr>
              <w:pBdr>
                <w:top w:val="nil"/>
                <w:left w:val="nil"/>
                <w:bottom w:val="nil"/>
                <w:right w:val="nil"/>
                <w:between w:val="nil"/>
                <w:bar w:val="nil"/>
              </w:pBdr>
              <w:suppressAutoHyphens/>
              <w:spacing w:after="0"/>
              <w:jc w:val="center"/>
              <w:rPr>
                <w:rFonts w:ascii="Times New Roman" w:eastAsia="Arial Unicode MS" w:hAnsi="Times New Roman" w:cs="Times New Roman"/>
                <w:sz w:val="24"/>
                <w:szCs w:val="24"/>
                <w:bdr w:val="nil"/>
                <w:lang w:eastAsia="ar-SA"/>
              </w:rPr>
            </w:pPr>
          </w:p>
        </w:tc>
      </w:tr>
      <w:bookmarkEnd w:id="71"/>
    </w:tbl>
    <w:p w14:paraId="0214D7BB" w14:textId="77777777" w:rsidR="00325DBE" w:rsidRPr="00831F75" w:rsidRDefault="00325DBE" w:rsidP="00325DBE">
      <w:pPr>
        <w:spacing w:after="0" w:line="240" w:lineRule="auto"/>
        <w:rPr>
          <w:rFonts w:ascii="Times New Roman" w:eastAsia="Arial Unicode MS" w:hAnsi="Times New Roman" w:cs="Times New Roman"/>
        </w:rPr>
      </w:pPr>
    </w:p>
    <w:tbl>
      <w:tblPr>
        <w:tblpPr w:leftFromText="180" w:rightFromText="180" w:vertAnchor="page" w:horzAnchor="page" w:tblpX="11596" w:tblpY="496"/>
        <w:tblW w:w="4830" w:type="dxa"/>
        <w:tblLayout w:type="fixed"/>
        <w:tblLook w:val="00A0" w:firstRow="1" w:lastRow="0" w:firstColumn="1" w:lastColumn="0" w:noHBand="0" w:noVBand="0"/>
      </w:tblPr>
      <w:tblGrid>
        <w:gridCol w:w="4830"/>
      </w:tblGrid>
      <w:tr w:rsidR="00325DBE" w:rsidRPr="00831F75" w14:paraId="02581BAC" w14:textId="77777777" w:rsidTr="000366F9">
        <w:trPr>
          <w:trHeight w:val="836"/>
        </w:trPr>
        <w:tc>
          <w:tcPr>
            <w:tcW w:w="4830" w:type="dxa"/>
          </w:tcPr>
          <w:p w14:paraId="74A4C3C6" w14:textId="77777777" w:rsidR="00325DBE" w:rsidRPr="00831F75" w:rsidRDefault="00325DBE" w:rsidP="000366F9">
            <w:pPr>
              <w:widowControl w:val="0"/>
              <w:tabs>
                <w:tab w:val="left" w:pos="567"/>
              </w:tabs>
              <w:autoSpaceDE w:val="0"/>
              <w:autoSpaceDN w:val="0"/>
              <w:adjustRightInd w:val="0"/>
              <w:spacing w:after="0" w:line="240" w:lineRule="auto"/>
              <w:rPr>
                <w:rFonts w:ascii="Times New Roman" w:eastAsia="Times New Roman" w:hAnsi="Times New Roman" w:cs="Times New Roman"/>
              </w:rPr>
            </w:pPr>
          </w:p>
          <w:p w14:paraId="6FF76E87" w14:textId="77777777" w:rsidR="00325DBE" w:rsidRPr="00831F75" w:rsidRDefault="00325DBE" w:rsidP="000366F9">
            <w:pPr>
              <w:widowControl w:val="0"/>
              <w:tabs>
                <w:tab w:val="left" w:pos="567"/>
              </w:tabs>
              <w:autoSpaceDE w:val="0"/>
              <w:autoSpaceDN w:val="0"/>
              <w:adjustRightInd w:val="0"/>
              <w:spacing w:after="0" w:line="240" w:lineRule="auto"/>
              <w:ind w:hanging="34"/>
              <w:rPr>
                <w:rFonts w:ascii="Times New Roman" w:eastAsia="Times New Roman" w:hAnsi="Times New Roman" w:cs="Times New Roman"/>
              </w:rPr>
            </w:pPr>
          </w:p>
        </w:tc>
      </w:tr>
    </w:tbl>
    <w:p w14:paraId="16570DED" w14:textId="77777777" w:rsidR="002527F0" w:rsidRPr="002527F0" w:rsidRDefault="002527F0" w:rsidP="002527F0">
      <w:pPr>
        <w:pBdr>
          <w:top w:val="nil"/>
          <w:left w:val="nil"/>
          <w:bottom w:val="nil"/>
          <w:right w:val="nil"/>
          <w:between w:val="nil"/>
          <w:bar w:val="nil"/>
        </w:pBdr>
        <w:suppressAutoHyphens/>
        <w:spacing w:after="0"/>
        <w:jc w:val="both"/>
        <w:rPr>
          <w:rFonts w:ascii="Times New Roman" w:eastAsia="Arial Unicode MS" w:hAnsi="Times New Roman" w:cs="Times New Roman"/>
          <w:iCs/>
          <w:sz w:val="24"/>
          <w:szCs w:val="24"/>
          <w:bdr w:val="nil"/>
          <w:lang w:eastAsia="ar-SA"/>
        </w:rPr>
      </w:pPr>
      <w:r w:rsidRPr="002527F0">
        <w:rPr>
          <w:rFonts w:ascii="Times New Roman" w:eastAsia="Arial Unicode MS" w:hAnsi="Times New Roman" w:cs="Times New Roman"/>
          <w:iCs/>
          <w:sz w:val="24"/>
          <w:szCs w:val="24"/>
          <w:bdr w:val="nil"/>
          <w:lang w:eastAsia="ar-SA"/>
        </w:rPr>
        <w:t>3 lentelė</w:t>
      </w: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3"/>
        <w:gridCol w:w="3827"/>
        <w:gridCol w:w="1276"/>
        <w:gridCol w:w="1956"/>
        <w:gridCol w:w="1843"/>
      </w:tblGrid>
      <w:tr w:rsidR="002527F0" w:rsidRPr="002527F0" w14:paraId="1E880C66" w14:textId="77777777" w:rsidTr="002527F0">
        <w:trPr>
          <w:trHeight w:val="1058"/>
        </w:trPr>
        <w:tc>
          <w:tcPr>
            <w:tcW w:w="1163" w:type="dxa"/>
            <w:vAlign w:val="center"/>
          </w:tcPr>
          <w:p w14:paraId="24BE081A" w14:textId="2FD802D1" w:rsidR="002527F0" w:rsidRPr="002527F0" w:rsidRDefault="002527F0" w:rsidP="002527F0">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b/>
                <w:sz w:val="22"/>
                <w:szCs w:val="22"/>
                <w:bdr w:val="nil"/>
                <w:lang w:eastAsia="ar-SA"/>
              </w:rPr>
            </w:pPr>
            <w:r w:rsidRPr="002527F0">
              <w:rPr>
                <w:rFonts w:ascii="Times New Roman" w:eastAsia="Arial Unicode MS" w:hAnsi="Times New Roman" w:cs="Times New Roman"/>
                <w:b/>
                <w:sz w:val="22"/>
                <w:szCs w:val="22"/>
                <w:bdr w:val="nil"/>
                <w:lang w:eastAsia="ar-SA"/>
              </w:rPr>
              <w:t>Eil. Nr.</w:t>
            </w:r>
          </w:p>
        </w:tc>
        <w:tc>
          <w:tcPr>
            <w:tcW w:w="3827" w:type="dxa"/>
            <w:vAlign w:val="center"/>
          </w:tcPr>
          <w:p w14:paraId="2949A078" w14:textId="77777777" w:rsidR="002527F0" w:rsidRPr="002527F0" w:rsidRDefault="002527F0" w:rsidP="002527F0">
            <w:pPr>
              <w:pBdr>
                <w:top w:val="nil"/>
                <w:left w:val="nil"/>
                <w:bottom w:val="nil"/>
                <w:right w:val="nil"/>
                <w:between w:val="nil"/>
                <w:bar w:val="nil"/>
              </w:pBdr>
              <w:suppressAutoHyphens/>
              <w:spacing w:after="0"/>
              <w:rPr>
                <w:rFonts w:ascii="Times New Roman" w:eastAsia="Arial Unicode MS" w:hAnsi="Times New Roman" w:cs="Times New Roman"/>
                <w:b/>
                <w:sz w:val="22"/>
                <w:szCs w:val="22"/>
                <w:bdr w:val="nil"/>
                <w:lang w:eastAsia="ar-SA"/>
              </w:rPr>
            </w:pPr>
            <w:r w:rsidRPr="002527F0">
              <w:rPr>
                <w:rFonts w:ascii="Times New Roman" w:eastAsia="Arial Unicode MS" w:hAnsi="Times New Roman" w:cs="Times New Roman"/>
                <w:b/>
                <w:sz w:val="22"/>
                <w:szCs w:val="22"/>
                <w:bdr w:val="nil"/>
                <w:lang w:eastAsia="ar-SA"/>
              </w:rPr>
              <w:t>Paslaugos pavadinimas</w:t>
            </w:r>
          </w:p>
        </w:tc>
        <w:tc>
          <w:tcPr>
            <w:tcW w:w="1276" w:type="dxa"/>
            <w:vAlign w:val="center"/>
          </w:tcPr>
          <w:p w14:paraId="089DD8F7" w14:textId="77777777" w:rsidR="002527F0" w:rsidRPr="002527F0" w:rsidRDefault="002527F0" w:rsidP="002527F0">
            <w:pPr>
              <w:pBdr>
                <w:top w:val="nil"/>
                <w:left w:val="nil"/>
                <w:bottom w:val="nil"/>
                <w:right w:val="nil"/>
                <w:between w:val="nil"/>
                <w:bar w:val="nil"/>
              </w:pBdr>
              <w:suppressAutoHyphens/>
              <w:spacing w:after="0"/>
              <w:rPr>
                <w:rFonts w:ascii="Times New Roman" w:eastAsia="Arial Unicode MS" w:hAnsi="Times New Roman" w:cs="Times New Roman"/>
                <w:b/>
                <w:sz w:val="22"/>
                <w:szCs w:val="22"/>
                <w:bdr w:val="nil"/>
                <w:lang w:eastAsia="ar-SA"/>
              </w:rPr>
            </w:pPr>
            <w:r w:rsidRPr="002527F0">
              <w:rPr>
                <w:rFonts w:ascii="Times New Roman" w:eastAsia="Arial Unicode MS" w:hAnsi="Times New Roman" w:cs="Times New Roman"/>
                <w:b/>
                <w:sz w:val="22"/>
                <w:szCs w:val="22"/>
                <w:bdr w:val="nil"/>
                <w:lang w:eastAsia="en-US"/>
              </w:rPr>
              <w:t>Kiekis, vnt.</w:t>
            </w:r>
          </w:p>
        </w:tc>
        <w:tc>
          <w:tcPr>
            <w:tcW w:w="1956" w:type="dxa"/>
            <w:vAlign w:val="center"/>
          </w:tcPr>
          <w:p w14:paraId="2A992624" w14:textId="77777777" w:rsidR="002527F0" w:rsidRPr="002527F0" w:rsidDel="004211D5" w:rsidRDefault="002527F0" w:rsidP="002527F0">
            <w:pPr>
              <w:pBdr>
                <w:top w:val="nil"/>
                <w:left w:val="nil"/>
                <w:bottom w:val="nil"/>
                <w:right w:val="nil"/>
                <w:between w:val="nil"/>
                <w:bar w:val="nil"/>
              </w:pBdr>
              <w:spacing w:after="0" w:line="240" w:lineRule="auto"/>
              <w:rPr>
                <w:rFonts w:ascii="Times New Roman" w:eastAsia="Arial Unicode MS" w:hAnsi="Times New Roman" w:cs="Times New Roman"/>
                <w:b/>
                <w:strike/>
                <w:sz w:val="22"/>
                <w:szCs w:val="22"/>
                <w:bdr w:val="nil"/>
                <w:lang w:eastAsia="ar-SA"/>
              </w:rPr>
            </w:pPr>
            <w:r w:rsidRPr="002527F0">
              <w:rPr>
                <w:rFonts w:ascii="Times New Roman" w:eastAsia="Arial Unicode MS" w:hAnsi="Times New Roman" w:cs="Times New Roman"/>
                <w:b/>
                <w:sz w:val="22"/>
                <w:szCs w:val="22"/>
                <w:bdr w:val="nil"/>
                <w:lang w:eastAsia="en-US"/>
              </w:rPr>
              <w:t>1 TV reportažo sukūrimo ir transliavimo įkainis EUR be PVM</w:t>
            </w:r>
          </w:p>
          <w:p w14:paraId="50590593" w14:textId="77777777" w:rsidR="002527F0" w:rsidRPr="002527F0" w:rsidRDefault="002527F0" w:rsidP="002527F0">
            <w:pPr>
              <w:pBdr>
                <w:top w:val="nil"/>
                <w:left w:val="nil"/>
                <w:bottom w:val="nil"/>
                <w:right w:val="nil"/>
                <w:between w:val="nil"/>
                <w:bar w:val="nil"/>
              </w:pBdr>
              <w:spacing w:after="0" w:line="240" w:lineRule="auto"/>
              <w:ind w:firstLine="34"/>
              <w:jc w:val="center"/>
              <w:rPr>
                <w:rFonts w:ascii="Times New Roman" w:eastAsia="Arial Unicode MS" w:hAnsi="Times New Roman" w:cs="Times New Roman"/>
                <w:b/>
                <w:sz w:val="22"/>
                <w:szCs w:val="22"/>
                <w:bdr w:val="nil"/>
                <w:lang w:eastAsia="ar-SA"/>
              </w:rPr>
            </w:pPr>
          </w:p>
        </w:tc>
        <w:tc>
          <w:tcPr>
            <w:tcW w:w="1843" w:type="dxa"/>
            <w:vAlign w:val="center"/>
          </w:tcPr>
          <w:p w14:paraId="0237B1B9" w14:textId="77777777" w:rsidR="002527F0" w:rsidRPr="002527F0" w:rsidRDefault="002527F0" w:rsidP="002527F0">
            <w:pPr>
              <w:pBdr>
                <w:top w:val="nil"/>
                <w:left w:val="nil"/>
                <w:bottom w:val="nil"/>
                <w:right w:val="nil"/>
                <w:between w:val="nil"/>
                <w:bar w:val="nil"/>
              </w:pBdr>
              <w:spacing w:after="0" w:line="240" w:lineRule="auto"/>
              <w:jc w:val="center"/>
              <w:rPr>
                <w:rFonts w:ascii="Times New Roman" w:eastAsia="Arial Unicode MS" w:hAnsi="Times New Roman" w:cs="Times New Roman"/>
                <w:b/>
                <w:sz w:val="20"/>
                <w:szCs w:val="24"/>
                <w:bdr w:val="nil"/>
                <w:lang w:eastAsia="en-US"/>
              </w:rPr>
            </w:pPr>
            <w:r w:rsidRPr="002527F0">
              <w:rPr>
                <w:rFonts w:ascii="Times New Roman" w:eastAsia="Arial Unicode MS" w:hAnsi="Times New Roman" w:cs="Times New Roman"/>
                <w:b/>
                <w:sz w:val="20"/>
                <w:szCs w:val="24"/>
                <w:bdr w:val="nil"/>
                <w:lang w:eastAsia="en-US"/>
              </w:rPr>
              <w:t>Bendra pasiūlymo</w:t>
            </w:r>
          </w:p>
          <w:p w14:paraId="2DA9A71A" w14:textId="77777777" w:rsidR="002527F0" w:rsidRPr="002527F0" w:rsidRDefault="002527F0" w:rsidP="002527F0">
            <w:pPr>
              <w:pBdr>
                <w:top w:val="nil"/>
                <w:left w:val="nil"/>
                <w:bottom w:val="nil"/>
                <w:right w:val="nil"/>
                <w:between w:val="nil"/>
                <w:bar w:val="nil"/>
              </w:pBdr>
              <w:spacing w:after="0" w:line="240" w:lineRule="auto"/>
              <w:ind w:firstLine="34"/>
              <w:jc w:val="center"/>
              <w:rPr>
                <w:rFonts w:ascii="Times New Roman" w:eastAsia="Arial Unicode MS" w:hAnsi="Times New Roman" w:cs="Times New Roman"/>
                <w:b/>
                <w:sz w:val="20"/>
                <w:szCs w:val="24"/>
                <w:bdr w:val="nil"/>
                <w:lang w:eastAsia="en-US"/>
              </w:rPr>
            </w:pPr>
            <w:r w:rsidRPr="002527F0">
              <w:rPr>
                <w:rFonts w:ascii="Times New Roman" w:eastAsia="Arial Unicode MS" w:hAnsi="Times New Roman" w:cs="Times New Roman"/>
                <w:b/>
                <w:sz w:val="20"/>
                <w:szCs w:val="24"/>
                <w:bdr w:val="nil"/>
                <w:lang w:eastAsia="en-US"/>
              </w:rPr>
              <w:t>kaina, Eur be PVM už 3</w:t>
            </w:r>
            <w:r w:rsidRPr="002527F0">
              <w:rPr>
                <w:rFonts w:ascii="Times New Roman" w:eastAsia="Arial Unicode MS" w:hAnsi="Times New Roman" w:cs="Times New Roman"/>
                <w:b/>
                <w:sz w:val="20"/>
                <w:szCs w:val="20"/>
                <w:bdr w:val="nil"/>
                <w:lang w:eastAsia="en-US"/>
              </w:rPr>
              <w:t xml:space="preserve"> stulpelyje nurodyto kiekio</w:t>
            </w:r>
            <w:r w:rsidRPr="002527F0">
              <w:rPr>
                <w:rFonts w:ascii="Times New Roman" w:eastAsia="Arial Unicode MS" w:hAnsi="Times New Roman" w:cs="Times New Roman"/>
                <w:b/>
                <w:sz w:val="20"/>
                <w:szCs w:val="24"/>
                <w:bdr w:val="nil"/>
                <w:lang w:eastAsia="en-US"/>
              </w:rPr>
              <w:t xml:space="preserve"> TV </w:t>
            </w:r>
            <w:r w:rsidRPr="002527F0">
              <w:rPr>
                <w:rFonts w:ascii="Times New Roman" w:eastAsia="Arial Unicode MS" w:hAnsi="Times New Roman" w:cs="Times New Roman"/>
                <w:b/>
                <w:sz w:val="22"/>
                <w:szCs w:val="22"/>
                <w:bdr w:val="nil"/>
                <w:lang w:eastAsia="en-US"/>
              </w:rPr>
              <w:t>reportažų</w:t>
            </w:r>
            <w:r w:rsidRPr="002527F0">
              <w:rPr>
                <w:rFonts w:ascii="Times New Roman" w:eastAsia="Arial Unicode MS" w:hAnsi="Times New Roman" w:cs="Times New Roman"/>
                <w:b/>
                <w:sz w:val="20"/>
                <w:szCs w:val="24"/>
                <w:bdr w:val="nil"/>
                <w:lang w:eastAsia="en-US"/>
              </w:rPr>
              <w:t xml:space="preserve"> sukūrimą ir transliavimą</w:t>
            </w:r>
          </w:p>
          <w:p w14:paraId="607C6052" w14:textId="77777777" w:rsidR="002527F0" w:rsidRPr="002527F0" w:rsidRDefault="002527F0" w:rsidP="002527F0">
            <w:pPr>
              <w:pBdr>
                <w:top w:val="nil"/>
                <w:left w:val="nil"/>
                <w:bottom w:val="nil"/>
                <w:right w:val="nil"/>
                <w:between w:val="nil"/>
                <w:bar w:val="nil"/>
              </w:pBdr>
              <w:suppressAutoHyphens/>
              <w:spacing w:after="0"/>
              <w:ind w:firstLine="34"/>
              <w:rPr>
                <w:rFonts w:ascii="Times New Roman" w:eastAsia="Arial Unicode MS" w:hAnsi="Times New Roman" w:cs="Times New Roman"/>
                <w:b/>
                <w:sz w:val="22"/>
                <w:szCs w:val="22"/>
                <w:bdr w:val="nil"/>
                <w:lang w:eastAsia="ar-SA"/>
              </w:rPr>
            </w:pPr>
          </w:p>
        </w:tc>
      </w:tr>
      <w:tr w:rsidR="002527F0" w:rsidRPr="002527F0" w14:paraId="3F2D80E5" w14:textId="77777777" w:rsidTr="002527F0">
        <w:trPr>
          <w:trHeight w:val="291"/>
        </w:trPr>
        <w:tc>
          <w:tcPr>
            <w:tcW w:w="1163" w:type="dxa"/>
          </w:tcPr>
          <w:p w14:paraId="64505A07" w14:textId="77777777" w:rsidR="002527F0" w:rsidRPr="002527F0" w:rsidRDefault="002527F0" w:rsidP="002527F0">
            <w:pPr>
              <w:pBdr>
                <w:top w:val="nil"/>
                <w:left w:val="nil"/>
                <w:bottom w:val="nil"/>
                <w:right w:val="nil"/>
                <w:between w:val="nil"/>
                <w:bar w:val="nil"/>
              </w:pBdr>
              <w:suppressAutoHyphens/>
              <w:spacing w:after="0"/>
              <w:ind w:firstLine="24"/>
              <w:jc w:val="center"/>
              <w:rPr>
                <w:rFonts w:ascii="Times New Roman" w:eastAsia="Arial Unicode MS" w:hAnsi="Times New Roman" w:cs="Times New Roman"/>
                <w:i/>
                <w:color w:val="000000"/>
                <w:sz w:val="24"/>
                <w:szCs w:val="24"/>
                <w:bdr w:val="nil"/>
                <w:lang w:eastAsia="ar-SA"/>
              </w:rPr>
            </w:pPr>
            <w:r w:rsidRPr="002527F0">
              <w:rPr>
                <w:rFonts w:ascii="Times New Roman" w:eastAsia="Arial Unicode MS" w:hAnsi="Times New Roman" w:cs="Times New Roman"/>
                <w:i/>
                <w:color w:val="000000"/>
                <w:sz w:val="24"/>
                <w:szCs w:val="24"/>
                <w:bdr w:val="nil"/>
                <w:lang w:eastAsia="ar-SA"/>
              </w:rPr>
              <w:t>1.</w:t>
            </w:r>
          </w:p>
        </w:tc>
        <w:tc>
          <w:tcPr>
            <w:tcW w:w="3827" w:type="dxa"/>
          </w:tcPr>
          <w:p w14:paraId="799AA87D" w14:textId="77777777" w:rsidR="002527F0" w:rsidRPr="002527F0" w:rsidRDefault="002527F0" w:rsidP="002527F0">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i/>
                <w:sz w:val="24"/>
                <w:szCs w:val="24"/>
                <w:bdr w:val="nil"/>
                <w:lang w:eastAsia="ar-SA"/>
              </w:rPr>
            </w:pPr>
            <w:r w:rsidRPr="002527F0">
              <w:rPr>
                <w:rFonts w:ascii="Times New Roman" w:eastAsia="Arial Unicode MS" w:hAnsi="Times New Roman" w:cs="Times New Roman"/>
                <w:i/>
                <w:sz w:val="24"/>
                <w:szCs w:val="24"/>
                <w:bdr w:val="nil"/>
                <w:lang w:eastAsia="ar-SA"/>
              </w:rPr>
              <w:t>2</w:t>
            </w:r>
          </w:p>
        </w:tc>
        <w:tc>
          <w:tcPr>
            <w:tcW w:w="1276" w:type="dxa"/>
          </w:tcPr>
          <w:p w14:paraId="3D3EBD78" w14:textId="77777777" w:rsidR="002527F0" w:rsidRPr="002527F0" w:rsidRDefault="002527F0" w:rsidP="002527F0">
            <w:pPr>
              <w:pBdr>
                <w:top w:val="nil"/>
                <w:left w:val="nil"/>
                <w:bottom w:val="nil"/>
                <w:right w:val="nil"/>
                <w:between w:val="nil"/>
                <w:bar w:val="nil"/>
              </w:pBdr>
              <w:suppressAutoHyphens/>
              <w:spacing w:after="0"/>
              <w:ind w:firstLine="567"/>
              <w:rPr>
                <w:rFonts w:ascii="Times New Roman" w:eastAsia="Arial Unicode MS" w:hAnsi="Times New Roman" w:cs="Times New Roman"/>
                <w:i/>
                <w:sz w:val="24"/>
                <w:szCs w:val="24"/>
                <w:bdr w:val="nil"/>
                <w:lang w:eastAsia="ar-SA"/>
              </w:rPr>
            </w:pPr>
            <w:r w:rsidRPr="002527F0">
              <w:rPr>
                <w:rFonts w:ascii="Times New Roman" w:eastAsia="Arial Unicode MS" w:hAnsi="Times New Roman" w:cs="Times New Roman"/>
                <w:i/>
                <w:sz w:val="24"/>
                <w:szCs w:val="24"/>
                <w:bdr w:val="nil"/>
                <w:lang w:eastAsia="ar-SA"/>
              </w:rPr>
              <w:t>3</w:t>
            </w:r>
          </w:p>
        </w:tc>
        <w:tc>
          <w:tcPr>
            <w:tcW w:w="1956" w:type="dxa"/>
          </w:tcPr>
          <w:p w14:paraId="2AF77A63" w14:textId="77777777" w:rsidR="002527F0" w:rsidRPr="002527F0" w:rsidRDefault="002527F0" w:rsidP="002527F0">
            <w:pPr>
              <w:pBdr>
                <w:top w:val="nil"/>
                <w:left w:val="nil"/>
                <w:bottom w:val="nil"/>
                <w:right w:val="nil"/>
                <w:between w:val="nil"/>
                <w:bar w:val="nil"/>
              </w:pBdr>
              <w:suppressAutoHyphens/>
              <w:spacing w:after="0"/>
              <w:ind w:firstLine="567"/>
              <w:rPr>
                <w:rFonts w:ascii="Times New Roman" w:eastAsia="Arial Unicode MS" w:hAnsi="Times New Roman" w:cs="Times New Roman"/>
                <w:i/>
                <w:sz w:val="24"/>
                <w:szCs w:val="24"/>
                <w:bdr w:val="nil"/>
                <w:lang w:eastAsia="ar-SA"/>
              </w:rPr>
            </w:pPr>
            <w:r w:rsidRPr="002527F0">
              <w:rPr>
                <w:rFonts w:ascii="Times New Roman" w:eastAsia="Arial Unicode MS" w:hAnsi="Times New Roman" w:cs="Times New Roman"/>
                <w:i/>
                <w:sz w:val="24"/>
                <w:szCs w:val="24"/>
                <w:bdr w:val="nil"/>
                <w:lang w:eastAsia="ar-SA"/>
              </w:rPr>
              <w:t>4</w:t>
            </w:r>
          </w:p>
          <w:p w14:paraId="731F00FA" w14:textId="77777777" w:rsidR="002527F0" w:rsidRPr="002527F0" w:rsidRDefault="002527F0" w:rsidP="002527F0">
            <w:pPr>
              <w:pBdr>
                <w:top w:val="nil"/>
                <w:left w:val="nil"/>
                <w:bottom w:val="nil"/>
                <w:right w:val="nil"/>
                <w:between w:val="nil"/>
                <w:bar w:val="nil"/>
              </w:pBdr>
              <w:suppressAutoHyphens/>
              <w:spacing w:after="0"/>
              <w:ind w:firstLine="567"/>
              <w:rPr>
                <w:rFonts w:ascii="Times New Roman" w:eastAsia="Arial Unicode MS" w:hAnsi="Times New Roman" w:cs="Times New Roman"/>
                <w:i/>
                <w:sz w:val="24"/>
                <w:szCs w:val="24"/>
                <w:bdr w:val="nil"/>
                <w:lang w:eastAsia="ar-SA"/>
              </w:rPr>
            </w:pPr>
          </w:p>
        </w:tc>
        <w:tc>
          <w:tcPr>
            <w:tcW w:w="1843" w:type="dxa"/>
          </w:tcPr>
          <w:p w14:paraId="07756EEF" w14:textId="77777777" w:rsidR="002527F0" w:rsidRPr="002527F0" w:rsidRDefault="002527F0" w:rsidP="002527F0">
            <w:pPr>
              <w:pBdr>
                <w:top w:val="nil"/>
                <w:left w:val="nil"/>
                <w:bottom w:val="nil"/>
                <w:right w:val="nil"/>
                <w:between w:val="nil"/>
                <w:bar w:val="nil"/>
              </w:pBdr>
              <w:suppressAutoHyphens/>
              <w:spacing w:after="0"/>
              <w:ind w:firstLine="34"/>
              <w:jc w:val="center"/>
              <w:rPr>
                <w:rFonts w:ascii="Times New Roman" w:eastAsia="Arial Unicode MS" w:hAnsi="Times New Roman" w:cs="Times New Roman"/>
                <w:i/>
                <w:sz w:val="24"/>
                <w:szCs w:val="24"/>
                <w:bdr w:val="nil"/>
                <w:lang w:eastAsia="ar-SA"/>
              </w:rPr>
            </w:pPr>
            <w:r w:rsidRPr="002527F0">
              <w:rPr>
                <w:rFonts w:ascii="Times New Roman" w:eastAsia="Arial Unicode MS" w:hAnsi="Times New Roman" w:cs="Times New Roman"/>
                <w:i/>
                <w:sz w:val="24"/>
                <w:szCs w:val="24"/>
                <w:bdr w:val="nil"/>
                <w:lang w:eastAsia="ar-SA"/>
              </w:rPr>
              <w:t>5=3*</w:t>
            </w:r>
            <w:r w:rsidRPr="002527F0">
              <w:rPr>
                <w:rFonts w:ascii="Times New Roman" w:eastAsia="Arial Unicode MS" w:hAnsi="Times New Roman" w:cs="Times New Roman"/>
                <w:b/>
                <w:i/>
                <w:sz w:val="24"/>
                <w:szCs w:val="24"/>
                <w:bdr w:val="nil"/>
                <w:lang w:eastAsia="ar-SA"/>
              </w:rPr>
              <w:t>4</w:t>
            </w:r>
          </w:p>
        </w:tc>
      </w:tr>
      <w:tr w:rsidR="002527F0" w:rsidRPr="002527F0" w14:paraId="2C7BD2B6" w14:textId="77777777" w:rsidTr="00FD632B">
        <w:trPr>
          <w:trHeight w:val="291"/>
        </w:trPr>
        <w:tc>
          <w:tcPr>
            <w:tcW w:w="10065" w:type="dxa"/>
            <w:gridSpan w:val="5"/>
          </w:tcPr>
          <w:p w14:paraId="4FB6A243" w14:textId="77777777" w:rsidR="002527F0" w:rsidRPr="002527F0" w:rsidRDefault="002527F0" w:rsidP="002527F0">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i/>
                <w:sz w:val="24"/>
                <w:szCs w:val="24"/>
                <w:bdr w:val="nil"/>
                <w:lang w:eastAsia="ar-SA"/>
              </w:rPr>
            </w:pPr>
            <w:r w:rsidRPr="002527F0">
              <w:rPr>
                <w:rFonts w:ascii="Times New Roman" w:eastAsia="Arial Unicode MS" w:hAnsi="Times New Roman" w:cs="Times New Roman"/>
                <w:i/>
                <w:sz w:val="24"/>
                <w:szCs w:val="24"/>
                <w:bdr w:val="nil"/>
                <w:lang w:eastAsia="ar-SA"/>
              </w:rPr>
              <w:t>Dėl 3-os pirkimo objekto dalies</w:t>
            </w:r>
          </w:p>
        </w:tc>
      </w:tr>
      <w:tr w:rsidR="002527F0" w:rsidRPr="002527F0" w14:paraId="1D1678FE" w14:textId="77777777" w:rsidTr="002527F0">
        <w:trPr>
          <w:trHeight w:val="291"/>
        </w:trPr>
        <w:tc>
          <w:tcPr>
            <w:tcW w:w="1163" w:type="dxa"/>
          </w:tcPr>
          <w:p w14:paraId="254F58F3" w14:textId="77777777" w:rsidR="002527F0" w:rsidRPr="002527F0" w:rsidRDefault="002527F0" w:rsidP="002527F0">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i/>
                <w:color w:val="000000"/>
                <w:sz w:val="24"/>
                <w:szCs w:val="24"/>
                <w:bdr w:val="nil"/>
                <w:lang w:eastAsia="ar-SA"/>
              </w:rPr>
            </w:pPr>
          </w:p>
        </w:tc>
        <w:tc>
          <w:tcPr>
            <w:tcW w:w="3827" w:type="dxa"/>
          </w:tcPr>
          <w:p w14:paraId="70142B08" w14:textId="77777777" w:rsidR="002527F0" w:rsidRPr="002527F0" w:rsidRDefault="002527F0" w:rsidP="002527F0">
            <w:pPr>
              <w:pBdr>
                <w:top w:val="nil"/>
                <w:left w:val="nil"/>
                <w:bottom w:val="nil"/>
                <w:right w:val="nil"/>
                <w:between w:val="nil"/>
                <w:bar w:val="nil"/>
              </w:pBdr>
              <w:suppressAutoHyphens/>
              <w:spacing w:after="0"/>
              <w:rPr>
                <w:rFonts w:ascii="Times New Roman" w:eastAsia="Arial Unicode MS" w:hAnsi="Times New Roman" w:cs="Times New Roman"/>
                <w:sz w:val="24"/>
                <w:szCs w:val="24"/>
                <w:bdr w:val="nil"/>
                <w:lang w:eastAsia="ar-SA"/>
              </w:rPr>
            </w:pPr>
            <w:r w:rsidRPr="002527F0">
              <w:rPr>
                <w:rFonts w:ascii="Times New Roman" w:eastAsia="Arial Unicode MS" w:hAnsi="Times New Roman" w:cs="Times New Roman"/>
                <w:i/>
                <w:sz w:val="24"/>
                <w:szCs w:val="24"/>
                <w:bdr w:val="nil"/>
                <w:lang w:eastAsia="ar-SA"/>
              </w:rPr>
              <w:t>(įrašyti nacionalinės televizijos programos pavadinimą )</w:t>
            </w:r>
          </w:p>
        </w:tc>
        <w:tc>
          <w:tcPr>
            <w:tcW w:w="1276" w:type="dxa"/>
          </w:tcPr>
          <w:p w14:paraId="50C3BA0E" w14:textId="77777777" w:rsidR="002527F0" w:rsidRPr="002527F0" w:rsidRDefault="002527F0" w:rsidP="002527F0">
            <w:pPr>
              <w:pBdr>
                <w:top w:val="nil"/>
                <w:left w:val="nil"/>
                <w:bottom w:val="nil"/>
                <w:right w:val="nil"/>
                <w:between w:val="nil"/>
                <w:bar w:val="nil"/>
              </w:pBdr>
              <w:suppressAutoHyphens/>
              <w:spacing w:after="0"/>
              <w:jc w:val="center"/>
              <w:rPr>
                <w:rFonts w:ascii="Times New Roman" w:eastAsia="Arial Unicode MS" w:hAnsi="Times New Roman" w:cs="Times New Roman"/>
                <w:sz w:val="24"/>
                <w:szCs w:val="24"/>
                <w:bdr w:val="nil"/>
                <w:lang w:eastAsia="ar-SA"/>
              </w:rPr>
            </w:pPr>
            <w:r w:rsidRPr="002527F0">
              <w:rPr>
                <w:rFonts w:ascii="Times New Roman" w:eastAsia="Arial Unicode MS" w:hAnsi="Times New Roman" w:cs="Times New Roman"/>
                <w:sz w:val="24"/>
                <w:szCs w:val="24"/>
                <w:bdr w:val="nil"/>
                <w:lang w:eastAsia="ar-SA"/>
              </w:rPr>
              <w:t>32</w:t>
            </w:r>
          </w:p>
        </w:tc>
        <w:tc>
          <w:tcPr>
            <w:tcW w:w="1956" w:type="dxa"/>
          </w:tcPr>
          <w:p w14:paraId="7FC59781" w14:textId="77777777" w:rsidR="002527F0" w:rsidRPr="002527F0" w:rsidRDefault="002527F0" w:rsidP="002527F0">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i/>
                <w:sz w:val="24"/>
                <w:szCs w:val="24"/>
                <w:bdr w:val="nil"/>
                <w:lang w:eastAsia="ar-SA"/>
              </w:rPr>
            </w:pPr>
          </w:p>
        </w:tc>
        <w:tc>
          <w:tcPr>
            <w:tcW w:w="1843" w:type="dxa"/>
          </w:tcPr>
          <w:p w14:paraId="5A5229B2" w14:textId="77777777" w:rsidR="002527F0" w:rsidRPr="002527F0" w:rsidRDefault="002527F0" w:rsidP="002527F0">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i/>
                <w:sz w:val="24"/>
                <w:szCs w:val="24"/>
                <w:bdr w:val="nil"/>
                <w:lang w:eastAsia="ar-SA"/>
              </w:rPr>
            </w:pPr>
          </w:p>
        </w:tc>
      </w:tr>
      <w:tr w:rsidR="002527F0" w:rsidRPr="002527F0" w14:paraId="569A7F83" w14:textId="77777777" w:rsidTr="002527F0">
        <w:trPr>
          <w:trHeight w:val="291"/>
        </w:trPr>
        <w:tc>
          <w:tcPr>
            <w:tcW w:w="1163" w:type="dxa"/>
          </w:tcPr>
          <w:p w14:paraId="022C6E43" w14:textId="77777777" w:rsidR="002527F0" w:rsidRPr="002527F0" w:rsidRDefault="002527F0" w:rsidP="002527F0">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sz w:val="24"/>
                <w:szCs w:val="24"/>
                <w:bdr w:val="nil"/>
                <w:lang w:eastAsia="ar-SA"/>
              </w:rPr>
            </w:pPr>
          </w:p>
        </w:tc>
        <w:tc>
          <w:tcPr>
            <w:tcW w:w="7059" w:type="dxa"/>
            <w:gridSpan w:val="3"/>
          </w:tcPr>
          <w:p w14:paraId="7D8EA67A" w14:textId="0E9B2AF1" w:rsidR="002527F0" w:rsidRPr="002527F0" w:rsidRDefault="002D6024" w:rsidP="002527F0">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sz w:val="24"/>
                <w:szCs w:val="24"/>
                <w:bdr w:val="nil"/>
                <w:lang w:eastAsia="ar-SA"/>
              </w:rPr>
            </w:pPr>
            <w:r>
              <w:rPr>
                <w:rFonts w:ascii="Times New Roman" w:eastAsia="Arial Unicode MS" w:hAnsi="Times New Roman" w:cs="Times New Roman"/>
                <w:sz w:val="24"/>
                <w:szCs w:val="24"/>
                <w:bdr w:val="nil"/>
                <w:lang w:eastAsia="ar-SA"/>
              </w:rPr>
              <w:t>...</w:t>
            </w:r>
            <w:r w:rsidRPr="002527F0">
              <w:rPr>
                <w:rFonts w:ascii="Times New Roman" w:eastAsia="Arial Unicode MS" w:hAnsi="Times New Roman" w:cs="Times New Roman"/>
                <w:sz w:val="24"/>
                <w:szCs w:val="24"/>
                <w:bdr w:val="nil"/>
                <w:lang w:eastAsia="ar-SA"/>
              </w:rPr>
              <w:t xml:space="preserve"> </w:t>
            </w:r>
            <w:r w:rsidR="002527F0" w:rsidRPr="002527F0">
              <w:rPr>
                <w:rFonts w:ascii="Times New Roman" w:eastAsia="Arial Unicode MS" w:hAnsi="Times New Roman" w:cs="Times New Roman"/>
                <w:sz w:val="24"/>
                <w:szCs w:val="24"/>
                <w:bdr w:val="nil"/>
                <w:lang w:eastAsia="ar-SA"/>
              </w:rPr>
              <w:t>% PVM:</w:t>
            </w:r>
          </w:p>
        </w:tc>
        <w:tc>
          <w:tcPr>
            <w:tcW w:w="1843" w:type="dxa"/>
          </w:tcPr>
          <w:p w14:paraId="6495819E" w14:textId="77777777" w:rsidR="002527F0" w:rsidRPr="002527F0" w:rsidRDefault="002527F0" w:rsidP="002527F0">
            <w:pPr>
              <w:pBdr>
                <w:top w:val="nil"/>
                <w:left w:val="nil"/>
                <w:bottom w:val="nil"/>
                <w:right w:val="nil"/>
                <w:between w:val="nil"/>
                <w:bar w:val="nil"/>
              </w:pBdr>
              <w:suppressAutoHyphens/>
              <w:spacing w:after="0"/>
              <w:jc w:val="center"/>
              <w:rPr>
                <w:rFonts w:ascii="Times New Roman" w:eastAsia="Arial Unicode MS" w:hAnsi="Times New Roman" w:cs="Times New Roman"/>
                <w:sz w:val="24"/>
                <w:szCs w:val="24"/>
                <w:bdr w:val="nil"/>
                <w:lang w:eastAsia="ar-SA"/>
              </w:rPr>
            </w:pPr>
          </w:p>
        </w:tc>
      </w:tr>
      <w:tr w:rsidR="002527F0" w:rsidRPr="002527F0" w14:paraId="3D86F82E" w14:textId="77777777" w:rsidTr="002527F0">
        <w:trPr>
          <w:trHeight w:val="291"/>
        </w:trPr>
        <w:tc>
          <w:tcPr>
            <w:tcW w:w="1163" w:type="dxa"/>
          </w:tcPr>
          <w:p w14:paraId="001A9AC3" w14:textId="77777777" w:rsidR="002527F0" w:rsidRPr="002527F0" w:rsidRDefault="002527F0" w:rsidP="002527F0">
            <w:pPr>
              <w:pBdr>
                <w:top w:val="nil"/>
                <w:left w:val="nil"/>
                <w:bottom w:val="nil"/>
                <w:right w:val="nil"/>
                <w:between w:val="nil"/>
                <w:bar w:val="nil"/>
              </w:pBdr>
              <w:suppressAutoHyphens/>
              <w:spacing w:after="0"/>
              <w:ind w:firstLine="567"/>
              <w:jc w:val="center"/>
              <w:rPr>
                <w:rFonts w:ascii="Times New Roman" w:eastAsia="Arial Unicode MS" w:hAnsi="Times New Roman" w:cs="Times New Roman"/>
                <w:sz w:val="24"/>
                <w:szCs w:val="24"/>
                <w:bdr w:val="nil"/>
                <w:lang w:eastAsia="ar-SA"/>
              </w:rPr>
            </w:pPr>
          </w:p>
        </w:tc>
        <w:tc>
          <w:tcPr>
            <w:tcW w:w="7059" w:type="dxa"/>
            <w:gridSpan w:val="3"/>
          </w:tcPr>
          <w:p w14:paraId="17AFD9F9" w14:textId="77777777" w:rsidR="002527F0" w:rsidRPr="002527F0" w:rsidRDefault="002527F0" w:rsidP="002527F0">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sz w:val="24"/>
                <w:szCs w:val="24"/>
                <w:bdr w:val="nil"/>
                <w:lang w:eastAsia="ar-SA"/>
              </w:rPr>
            </w:pPr>
            <w:r w:rsidRPr="002527F0">
              <w:rPr>
                <w:rFonts w:ascii="Times New Roman" w:eastAsia="Arial Unicode MS" w:hAnsi="Times New Roman" w:cs="Times New Roman"/>
                <w:sz w:val="24"/>
                <w:szCs w:val="24"/>
                <w:bdr w:val="nil"/>
                <w:lang w:eastAsia="ar-SA"/>
              </w:rPr>
              <w:t>Bendra paslaugų kaina, Eur su PVM (skaičiais):</w:t>
            </w:r>
          </w:p>
        </w:tc>
        <w:tc>
          <w:tcPr>
            <w:tcW w:w="1843" w:type="dxa"/>
          </w:tcPr>
          <w:p w14:paraId="5049E299" w14:textId="77777777" w:rsidR="002527F0" w:rsidRPr="002527F0" w:rsidRDefault="002527F0" w:rsidP="002527F0">
            <w:pPr>
              <w:pBdr>
                <w:top w:val="nil"/>
                <w:left w:val="nil"/>
                <w:bottom w:val="nil"/>
                <w:right w:val="nil"/>
                <w:between w:val="nil"/>
                <w:bar w:val="nil"/>
              </w:pBdr>
              <w:suppressAutoHyphens/>
              <w:spacing w:after="0"/>
              <w:jc w:val="center"/>
              <w:rPr>
                <w:rFonts w:ascii="Times New Roman" w:eastAsia="Arial Unicode MS" w:hAnsi="Times New Roman" w:cs="Times New Roman"/>
                <w:sz w:val="24"/>
                <w:szCs w:val="24"/>
                <w:bdr w:val="nil"/>
                <w:lang w:eastAsia="ar-SA"/>
              </w:rPr>
            </w:pPr>
          </w:p>
        </w:tc>
      </w:tr>
    </w:tbl>
    <w:p w14:paraId="4A97AE9A" w14:textId="77777777" w:rsidR="00A856E6" w:rsidRDefault="00A856E6" w:rsidP="00325DBE">
      <w:pPr>
        <w:spacing w:after="0"/>
        <w:ind w:firstLine="426"/>
        <w:jc w:val="both"/>
        <w:rPr>
          <w:rFonts w:ascii="Times New Roman" w:eastAsia="Arial Unicode MS" w:hAnsi="Times New Roman" w:cs="Times New Roman"/>
          <w:i/>
          <w:color w:val="000000"/>
        </w:rPr>
      </w:pPr>
    </w:p>
    <w:p w14:paraId="2C88F575" w14:textId="77777777" w:rsidR="00A856E6" w:rsidRDefault="00A856E6" w:rsidP="00325DBE">
      <w:pPr>
        <w:spacing w:after="0"/>
        <w:ind w:firstLine="426"/>
        <w:jc w:val="both"/>
        <w:rPr>
          <w:rFonts w:ascii="Times New Roman" w:eastAsia="Arial Unicode MS" w:hAnsi="Times New Roman" w:cs="Times New Roman"/>
          <w:i/>
          <w:color w:val="000000"/>
        </w:rPr>
      </w:pPr>
    </w:p>
    <w:p w14:paraId="5630231D" w14:textId="77777777" w:rsidR="00A856E6" w:rsidRDefault="00A856E6" w:rsidP="00325DBE">
      <w:pPr>
        <w:spacing w:after="0"/>
        <w:ind w:firstLine="426"/>
        <w:jc w:val="both"/>
        <w:rPr>
          <w:rFonts w:ascii="Times New Roman" w:eastAsia="Arial Unicode MS" w:hAnsi="Times New Roman" w:cs="Times New Roman"/>
          <w:i/>
          <w:color w:val="000000"/>
        </w:rPr>
      </w:pPr>
    </w:p>
    <w:p w14:paraId="092A34E2" w14:textId="1D3D5D47" w:rsidR="00325DBE" w:rsidRPr="00831F75" w:rsidRDefault="00325DBE" w:rsidP="00325DBE">
      <w:pPr>
        <w:spacing w:after="0"/>
        <w:ind w:firstLine="426"/>
        <w:jc w:val="both"/>
        <w:rPr>
          <w:rFonts w:ascii="Times New Roman" w:eastAsia="Arial Unicode MS" w:hAnsi="Times New Roman" w:cs="Times New Roman"/>
          <w:i/>
          <w:color w:val="000000"/>
        </w:rPr>
      </w:pPr>
      <w:r w:rsidRPr="00831F75">
        <w:rPr>
          <w:rFonts w:ascii="Times New Roman" w:eastAsia="Arial Unicode MS" w:hAnsi="Times New Roman" w:cs="Times New Roman"/>
          <w:i/>
          <w:color w:val="000000"/>
        </w:rPr>
        <w:t>Jei tiekėjui nereikia mokėti PVM, jis turi nurodyti teisės aktą, kuriuo vadovaujantis PVM neskaičiuojamas.</w:t>
      </w:r>
    </w:p>
    <w:p w14:paraId="333B79B4" w14:textId="77777777" w:rsidR="00325DBE" w:rsidRPr="00831F75" w:rsidRDefault="00325DBE" w:rsidP="00325DBE">
      <w:pPr>
        <w:spacing w:after="0" w:line="240" w:lineRule="auto"/>
        <w:rPr>
          <w:rFonts w:ascii="Times New Roman" w:eastAsia="Arial Unicode MS" w:hAnsi="Times New Roman" w:cs="Times New Roman"/>
          <w:vanish/>
        </w:rPr>
      </w:pPr>
    </w:p>
    <w:p w14:paraId="0BB8B052" w14:textId="77777777" w:rsidR="00325DBE" w:rsidRPr="00831F75" w:rsidRDefault="00325DBE" w:rsidP="00325DBE">
      <w:pPr>
        <w:spacing w:after="0" w:line="240" w:lineRule="auto"/>
        <w:ind w:left="360" w:firstLine="66"/>
        <w:jc w:val="both"/>
        <w:rPr>
          <w:rFonts w:ascii="Times New Roman" w:eastAsia="Arial Unicode MS" w:hAnsi="Times New Roman" w:cs="Times New Roman"/>
        </w:rPr>
      </w:pPr>
    </w:p>
    <w:p w14:paraId="4750FE63" w14:textId="77777777" w:rsidR="00325DBE" w:rsidRPr="00A14B67" w:rsidRDefault="00325DBE" w:rsidP="00325DBE">
      <w:pPr>
        <w:pStyle w:val="ListParagraph"/>
        <w:ind w:left="0" w:right="-108"/>
        <w:jc w:val="both"/>
        <w:rPr>
          <w:rFonts w:ascii="Times New Roman" w:hAnsi="Times New Roman" w:cs="Times New Roman"/>
          <w:bCs/>
          <w:i/>
        </w:rPr>
      </w:pPr>
      <w:r w:rsidRPr="00831F75">
        <w:rPr>
          <w:rFonts w:ascii="Times New Roman" w:hAnsi="Times New Roman" w:cs="Times New Roman"/>
          <w:b/>
          <w:bCs/>
          <w:color w:val="000000" w:themeColor="text1"/>
        </w:rPr>
        <w:t>Šiuo pasiūlymu pažymime, kad sutinkame su visomis konkurso sąlygomis, nustatytomis:</w:t>
      </w:r>
    </w:p>
    <w:p w14:paraId="4D2D0EEA" w14:textId="77777777" w:rsidR="008C2582" w:rsidRDefault="00325DBE" w:rsidP="008C2582">
      <w:pPr>
        <w:pStyle w:val="Standard"/>
        <w:numPr>
          <w:ilvl w:val="0"/>
          <w:numId w:val="32"/>
        </w:numPr>
        <w:tabs>
          <w:tab w:val="left" w:pos="993"/>
        </w:tabs>
        <w:spacing w:after="0" w:line="240" w:lineRule="auto"/>
        <w:ind w:left="0" w:firstLine="709"/>
        <w:jc w:val="both"/>
        <w:rPr>
          <w:color w:val="000000" w:themeColor="text1"/>
          <w:szCs w:val="24"/>
        </w:rPr>
      </w:pPr>
      <w:r w:rsidRPr="00A14B67">
        <w:rPr>
          <w:color w:val="000000" w:themeColor="text1"/>
          <w:szCs w:val="24"/>
        </w:rPr>
        <w:t>Pasiūlymo dokumentuose pateikti duomenys ir informacija yra teisinga ir apima viską, ko reikia tinkamam sutarties įvykdymui.</w:t>
      </w:r>
    </w:p>
    <w:p w14:paraId="3AAA6D2E" w14:textId="0018A98C" w:rsidR="00325DBE" w:rsidRPr="008C2582" w:rsidRDefault="00325DBE" w:rsidP="008C2582">
      <w:pPr>
        <w:pStyle w:val="Standard"/>
        <w:numPr>
          <w:ilvl w:val="0"/>
          <w:numId w:val="32"/>
        </w:numPr>
        <w:tabs>
          <w:tab w:val="left" w:pos="993"/>
          <w:tab w:val="left" w:pos="1134"/>
        </w:tabs>
        <w:spacing w:after="0" w:line="240" w:lineRule="auto"/>
        <w:ind w:left="0" w:firstLine="709"/>
        <w:jc w:val="both"/>
        <w:rPr>
          <w:color w:val="000000" w:themeColor="text1"/>
          <w:szCs w:val="24"/>
        </w:rPr>
      </w:pPr>
      <w:r w:rsidRPr="008C2582">
        <w:rPr>
          <w:color w:val="000000" w:themeColor="text1"/>
          <w:szCs w:val="24"/>
        </w:rPr>
        <w:t>Pasiūlymas galioja iki datos, nurodytos specialiųjų pirkimo sąlygų 1 priede.</w:t>
      </w:r>
    </w:p>
    <w:p w14:paraId="372B62DD" w14:textId="77777777" w:rsidR="00325DBE" w:rsidRPr="00A14B67" w:rsidRDefault="00325DBE" w:rsidP="008C2582">
      <w:pPr>
        <w:pStyle w:val="Standard"/>
        <w:numPr>
          <w:ilvl w:val="0"/>
          <w:numId w:val="32"/>
        </w:numPr>
        <w:tabs>
          <w:tab w:val="left" w:pos="1134"/>
        </w:tabs>
        <w:spacing w:after="0" w:line="240" w:lineRule="auto"/>
        <w:ind w:left="0" w:firstLine="709"/>
        <w:jc w:val="both"/>
        <w:rPr>
          <w:color w:val="000000" w:themeColor="text1"/>
          <w:szCs w:val="24"/>
        </w:rPr>
      </w:pPr>
      <w:r w:rsidRPr="00A14B67">
        <w:rPr>
          <w:color w:val="000000" w:themeColor="text1"/>
          <w:szCs w:val="24"/>
        </w:rPr>
        <w:lastRenderedPageBreak/>
        <w:t>Siūloma paslauga atitinka pirkimo dokumentuose nurodytus reikalavimus.</w:t>
      </w:r>
    </w:p>
    <w:p w14:paraId="167C9A5F" w14:textId="77777777" w:rsidR="00325DBE" w:rsidRPr="00A14B67" w:rsidRDefault="00325DBE" w:rsidP="008C2582">
      <w:pPr>
        <w:pStyle w:val="Standard"/>
        <w:numPr>
          <w:ilvl w:val="0"/>
          <w:numId w:val="32"/>
        </w:numPr>
        <w:tabs>
          <w:tab w:val="left" w:pos="993"/>
          <w:tab w:val="left" w:pos="1134"/>
        </w:tabs>
        <w:spacing w:after="0" w:line="240" w:lineRule="auto"/>
        <w:ind w:left="0" w:firstLine="709"/>
        <w:jc w:val="both"/>
        <w:rPr>
          <w:color w:val="000000" w:themeColor="text1"/>
          <w:szCs w:val="24"/>
        </w:rPr>
      </w:pPr>
      <w:r w:rsidRPr="00A14B67">
        <w:rPr>
          <w:color w:val="000000" w:themeColor="text1"/>
          <w:szCs w:val="24"/>
        </w:rPr>
        <w:t>Tiekėjas ar ūkio subjektai, nėra sudarę neleistinų susitarimų ir nedalyvauja pirkime atskirai su susijusiomis įmonėmis bei vengia interesų konfliktų.</w:t>
      </w:r>
    </w:p>
    <w:p w14:paraId="453AD912" w14:textId="32F69427" w:rsidR="00325DBE" w:rsidRPr="008B2C96" w:rsidRDefault="00325DBE" w:rsidP="008C2582">
      <w:pPr>
        <w:pStyle w:val="ListParagraph"/>
        <w:numPr>
          <w:ilvl w:val="0"/>
          <w:numId w:val="32"/>
        </w:numPr>
        <w:tabs>
          <w:tab w:val="left" w:pos="1134"/>
        </w:tabs>
        <w:suppressAutoHyphens/>
        <w:spacing w:after="40" w:line="240" w:lineRule="auto"/>
        <w:ind w:left="0" w:firstLine="709"/>
        <w:jc w:val="both"/>
        <w:rPr>
          <w:rFonts w:ascii="Times New Roman" w:eastAsia="Arial Unicode MS" w:hAnsi="Times New Roman" w:cs="Times New Roman"/>
          <w:bCs/>
          <w:i/>
          <w:iCs/>
          <w:color w:val="FF0000"/>
          <w:sz w:val="24"/>
          <w:szCs w:val="24"/>
        </w:rPr>
      </w:pPr>
      <w:r w:rsidRPr="008B2C96">
        <w:rPr>
          <w:rFonts w:ascii="Times New Roman" w:hAnsi="Times New Roman" w:cs="Times New Roman"/>
          <w:color w:val="000000" w:themeColor="text1"/>
          <w:sz w:val="24"/>
          <w:szCs w:val="24"/>
        </w:rPr>
        <w:t>Tiekėjo teikdamas pasiūlymą deklaruoja, kad jis, jo specialistai, subtiekėjai ar ūkio subjektams, kurių pajėgumais remiasi, nekelia grėsmės nacionaliniam saugumui, kibernetinei saugai ir finansų sistemai.</w:t>
      </w:r>
    </w:p>
    <w:p w14:paraId="7DA667F8" w14:textId="77777777" w:rsidR="00325DBE" w:rsidRPr="008B2C96" w:rsidRDefault="00325DBE" w:rsidP="008C2582">
      <w:pPr>
        <w:pStyle w:val="ListParagraph"/>
        <w:numPr>
          <w:ilvl w:val="0"/>
          <w:numId w:val="32"/>
        </w:numPr>
        <w:tabs>
          <w:tab w:val="left" w:pos="1134"/>
        </w:tabs>
        <w:suppressAutoHyphens/>
        <w:spacing w:after="40" w:line="240" w:lineRule="auto"/>
        <w:ind w:left="0" w:firstLine="709"/>
        <w:jc w:val="both"/>
        <w:rPr>
          <w:rFonts w:ascii="Times New Roman" w:eastAsia="Arial Unicode MS" w:hAnsi="Times New Roman" w:cs="Times New Roman"/>
          <w:bCs/>
          <w:i/>
          <w:iCs/>
          <w:sz w:val="24"/>
          <w:szCs w:val="24"/>
        </w:rPr>
      </w:pPr>
      <w:r w:rsidRPr="008B2C96">
        <w:rPr>
          <w:rFonts w:ascii="Times New Roman" w:eastAsia="Arial Unicode MS" w:hAnsi="Times New Roman" w:cs="Times New Roman"/>
          <w:bCs/>
          <w:i/>
          <w:iCs/>
          <w:sz w:val="24"/>
          <w:szCs w:val="24"/>
        </w:rPr>
        <w:t>Jeigu kvalifikacija dėl teisės verstis atitinkama veikla nebuvo tikrinama arba tikrinama ne visa apimtimi, įsipareigojame perkančiajai organizacijai, kad pirkimo sutartį vykdys tik tokią teisę turintys asmenys.</w:t>
      </w:r>
    </w:p>
    <w:p w14:paraId="73EF8C87" w14:textId="77777777" w:rsidR="00325DBE" w:rsidRDefault="00325DBE" w:rsidP="00325DBE">
      <w:pPr>
        <w:tabs>
          <w:tab w:val="left" w:pos="9460"/>
        </w:tabs>
        <w:spacing w:after="0" w:line="240" w:lineRule="auto"/>
        <w:ind w:firstLine="720"/>
        <w:jc w:val="both"/>
        <w:rPr>
          <w:rFonts w:ascii="Times New Roman" w:eastAsia="Times New Roman" w:hAnsi="Times New Roman" w:cs="Times New Roman"/>
        </w:rPr>
      </w:pPr>
    </w:p>
    <w:p w14:paraId="2A263D4B" w14:textId="77777777" w:rsidR="008C2582" w:rsidRPr="00A14B67" w:rsidRDefault="008C2582" w:rsidP="00325DBE">
      <w:pPr>
        <w:tabs>
          <w:tab w:val="left" w:pos="9460"/>
        </w:tabs>
        <w:spacing w:after="0" w:line="240" w:lineRule="auto"/>
        <w:ind w:firstLine="720"/>
        <w:jc w:val="both"/>
        <w:rPr>
          <w:rFonts w:ascii="Times New Roman" w:eastAsia="Times New Roman" w:hAnsi="Times New Roman" w:cs="Times New Roman"/>
        </w:rPr>
      </w:pPr>
    </w:p>
    <w:tbl>
      <w:tblPr>
        <w:tblW w:w="9637" w:type="dxa"/>
        <w:tblLayout w:type="fixed"/>
        <w:tblLook w:val="01E0" w:firstRow="1" w:lastRow="1" w:firstColumn="1" w:lastColumn="1" w:noHBand="0" w:noVBand="0"/>
      </w:tblPr>
      <w:tblGrid>
        <w:gridCol w:w="4082"/>
        <w:gridCol w:w="2814"/>
        <w:gridCol w:w="2741"/>
      </w:tblGrid>
      <w:tr w:rsidR="00325DBE" w:rsidRPr="00A14B67" w14:paraId="0E0F9BDB" w14:textId="77777777" w:rsidTr="000366F9">
        <w:trPr>
          <w:trHeight w:val="186"/>
        </w:trPr>
        <w:tc>
          <w:tcPr>
            <w:tcW w:w="3888" w:type="dxa"/>
          </w:tcPr>
          <w:p w14:paraId="47EF0590" w14:textId="77777777" w:rsidR="00325DBE" w:rsidRPr="00A14B67" w:rsidRDefault="00325DBE" w:rsidP="000366F9">
            <w:pPr>
              <w:spacing w:after="0" w:line="240" w:lineRule="auto"/>
              <w:ind w:right="-1"/>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_________________</w:t>
            </w:r>
          </w:p>
          <w:p w14:paraId="37B53C28" w14:textId="77777777" w:rsidR="00325DBE" w:rsidRPr="00A14B67" w:rsidRDefault="00325DBE" w:rsidP="000366F9">
            <w:pPr>
              <w:spacing w:after="0" w:line="240" w:lineRule="auto"/>
              <w:ind w:right="-1"/>
              <w:rPr>
                <w:rFonts w:ascii="Times New Roman" w:eastAsia="Times New Roman" w:hAnsi="Times New Roman" w:cs="Times New Roman"/>
              </w:rPr>
            </w:pPr>
            <w:r w:rsidRPr="00A14B67">
              <w:rPr>
                <w:rFonts w:ascii="Times New Roman" w:eastAsia="Times New Roman" w:hAnsi="Times New Roman" w:cs="Times New Roman"/>
                <w:position w:val="6"/>
              </w:rPr>
              <w:t>(Tiekėjo arba jo įgalioto asmens pareigų pavadinimas)</w:t>
            </w:r>
          </w:p>
        </w:tc>
        <w:tc>
          <w:tcPr>
            <w:tcW w:w="2681" w:type="dxa"/>
          </w:tcPr>
          <w:p w14:paraId="3ED19203" w14:textId="77777777" w:rsidR="00325DBE" w:rsidRPr="00A14B67" w:rsidRDefault="00325DBE" w:rsidP="000366F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08DB61DF" w14:textId="77777777" w:rsidR="00325DBE" w:rsidRPr="00A14B67" w:rsidRDefault="00325DBE" w:rsidP="000366F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(Parašas)</w:t>
            </w:r>
          </w:p>
        </w:tc>
        <w:tc>
          <w:tcPr>
            <w:tcW w:w="2611" w:type="dxa"/>
          </w:tcPr>
          <w:p w14:paraId="63466740" w14:textId="77777777" w:rsidR="00325DBE" w:rsidRPr="00A14B67" w:rsidRDefault="00325DBE" w:rsidP="000366F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1EF3E7C8" w14:textId="77777777" w:rsidR="00325DBE" w:rsidRPr="00A14B67" w:rsidRDefault="00325DBE" w:rsidP="000366F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(Vardas ir pavardė)</w:t>
            </w:r>
          </w:p>
        </w:tc>
      </w:tr>
    </w:tbl>
    <w:p w14:paraId="25B86325" w14:textId="77777777" w:rsidR="00325DBE" w:rsidRDefault="00325DBE" w:rsidP="008D704D">
      <w:pPr>
        <w:pStyle w:val="Heading2"/>
        <w:ind w:left="5103"/>
        <w:rPr>
          <w:rFonts w:asciiTheme="minorHAnsi" w:eastAsia="Calibri" w:hAnsiTheme="minorHAnsi" w:cstheme="minorHAnsi"/>
          <w:color w:val="0070C0"/>
          <w:sz w:val="21"/>
          <w:szCs w:val="21"/>
        </w:rPr>
      </w:pPr>
    </w:p>
    <w:bookmarkEnd w:id="68"/>
    <w:bookmarkEnd w:id="69"/>
    <w:p w14:paraId="20B0EC8A" w14:textId="5B356A14" w:rsidR="005A65C8" w:rsidRPr="003D4196" w:rsidRDefault="005A65C8" w:rsidP="00210870">
      <w:pPr>
        <w:pStyle w:val="paragrafesrasas2lygis"/>
        <w:ind w:firstLine="397"/>
        <w:jc w:val="left"/>
        <w:rPr>
          <w:rFonts w:asciiTheme="minorHAnsi" w:hAnsiTheme="minorHAnsi" w:cstheme="minorHAnsi"/>
          <w:i/>
          <w:iCs/>
          <w:color w:val="7030A0"/>
          <w:sz w:val="21"/>
          <w:szCs w:val="21"/>
        </w:rPr>
      </w:pP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7EFD5221" w14:textId="6465BC33" w:rsidR="00166B1F" w:rsidRPr="004469D5" w:rsidRDefault="00166B1F" w:rsidP="00166B1F">
      <w:pPr>
        <w:pStyle w:val="Heading2"/>
        <w:jc w:val="right"/>
        <w:rPr>
          <w:rFonts w:ascii="Times New Roman" w:hAnsi="Times New Roman" w:cs="Times New Roman"/>
          <w:color w:val="auto"/>
          <w:sz w:val="24"/>
          <w:szCs w:val="24"/>
        </w:rPr>
      </w:pPr>
      <w:bookmarkStart w:id="72" w:name="_Toc171425596"/>
      <w:bookmarkStart w:id="73" w:name="_Toc210031552"/>
      <w:bookmarkStart w:id="74" w:name="_Ref39586171"/>
      <w:bookmarkStart w:id="75" w:name="_Ref39673580"/>
      <w:bookmarkStart w:id="76" w:name="_Ref39674283"/>
      <w:r>
        <w:rPr>
          <w:rFonts w:ascii="Times New Roman" w:hAnsi="Times New Roman" w:cs="Times New Roman"/>
          <w:color w:val="auto"/>
          <w:sz w:val="24"/>
          <w:szCs w:val="24"/>
        </w:rPr>
        <w:lastRenderedPageBreak/>
        <w:t>P</w:t>
      </w:r>
      <w:r w:rsidRPr="004469D5">
        <w:rPr>
          <w:rFonts w:ascii="Times New Roman" w:hAnsi="Times New Roman" w:cs="Times New Roman"/>
          <w:color w:val="auto"/>
          <w:sz w:val="24"/>
          <w:szCs w:val="24"/>
        </w:rPr>
        <w:t xml:space="preserve">irkimo sąlygų </w:t>
      </w:r>
      <w:r>
        <w:rPr>
          <w:rFonts w:ascii="Times New Roman" w:hAnsi="Times New Roman" w:cs="Times New Roman"/>
          <w:color w:val="auto"/>
          <w:sz w:val="24"/>
          <w:szCs w:val="24"/>
        </w:rPr>
        <w:t>7</w:t>
      </w:r>
      <w:r w:rsidRPr="004469D5">
        <w:rPr>
          <w:rFonts w:ascii="Times New Roman" w:hAnsi="Times New Roman" w:cs="Times New Roman"/>
          <w:color w:val="auto"/>
          <w:sz w:val="24"/>
          <w:szCs w:val="24"/>
        </w:rPr>
        <w:t xml:space="preserve"> priedas „</w:t>
      </w:r>
      <w:r w:rsidR="0046556F">
        <w:rPr>
          <w:rFonts w:ascii="Times New Roman" w:hAnsi="Times New Roman" w:cs="Times New Roman"/>
          <w:color w:val="auto"/>
          <w:sz w:val="24"/>
          <w:szCs w:val="24"/>
        </w:rPr>
        <w:t>Specialistų</w:t>
      </w:r>
      <w:r w:rsidRPr="004469D5">
        <w:rPr>
          <w:rFonts w:ascii="Times New Roman" w:hAnsi="Times New Roman" w:cs="Times New Roman"/>
          <w:color w:val="auto"/>
          <w:sz w:val="24"/>
          <w:szCs w:val="24"/>
        </w:rPr>
        <w:t xml:space="preserve"> sąrašas“</w:t>
      </w:r>
      <w:bookmarkEnd w:id="72"/>
      <w:bookmarkEnd w:id="73"/>
      <w:r w:rsidRPr="004469D5">
        <w:rPr>
          <w:rFonts w:ascii="Times New Roman" w:hAnsi="Times New Roman" w:cs="Times New Roman"/>
          <w:color w:val="auto"/>
          <w:sz w:val="24"/>
          <w:szCs w:val="24"/>
        </w:rPr>
        <w:t xml:space="preserve"> </w:t>
      </w:r>
    </w:p>
    <w:p w14:paraId="1BA397F0" w14:textId="77777777" w:rsidR="00166B1F" w:rsidRDefault="00166B1F" w:rsidP="00166B1F">
      <w:pPr>
        <w:spacing w:after="0" w:line="240" w:lineRule="auto"/>
        <w:ind w:firstLine="567"/>
        <w:jc w:val="center"/>
        <w:rPr>
          <w:rFonts w:ascii="Times New Roman" w:eastAsia="Times New Roman" w:hAnsi="Times New Roman" w:cs="Times New Roman"/>
          <w:b/>
          <w:bCs/>
          <w:sz w:val="28"/>
          <w:szCs w:val="28"/>
        </w:rPr>
      </w:pPr>
    </w:p>
    <w:p w14:paraId="5C18AD18" w14:textId="77777777" w:rsidR="00166B1F" w:rsidRDefault="00166B1F" w:rsidP="00166B1F">
      <w:pPr>
        <w:spacing w:after="0" w:line="240" w:lineRule="auto"/>
        <w:ind w:firstLine="567"/>
        <w:jc w:val="center"/>
        <w:rPr>
          <w:rFonts w:ascii="Times New Roman" w:eastAsia="Times New Roman" w:hAnsi="Times New Roman" w:cs="Times New Roman"/>
          <w:b/>
          <w:bCs/>
          <w:sz w:val="28"/>
          <w:szCs w:val="28"/>
        </w:rPr>
      </w:pPr>
    </w:p>
    <w:p w14:paraId="0BD1A3D7" w14:textId="7E660806" w:rsidR="00166B1F" w:rsidRPr="007C76BC" w:rsidRDefault="0046556F" w:rsidP="00166B1F">
      <w:pPr>
        <w:spacing w:after="0" w:line="240" w:lineRule="auto"/>
        <w:ind w:firstLine="567"/>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SPECIALISTŲ</w:t>
      </w:r>
      <w:r w:rsidR="00166B1F" w:rsidRPr="007C76BC">
        <w:rPr>
          <w:rFonts w:ascii="Times New Roman" w:eastAsia="Times New Roman" w:hAnsi="Times New Roman" w:cs="Times New Roman"/>
          <w:b/>
          <w:bCs/>
          <w:sz w:val="28"/>
          <w:szCs w:val="28"/>
        </w:rPr>
        <w:t xml:space="preserve"> SĄRAŠAS</w:t>
      </w:r>
    </w:p>
    <w:p w14:paraId="76E61193" w14:textId="77777777" w:rsidR="00166B1F" w:rsidRDefault="00166B1F" w:rsidP="00AB5541">
      <w:pPr>
        <w:pStyle w:val="Heading2"/>
        <w:ind w:left="5103"/>
        <w:rPr>
          <w:rFonts w:asciiTheme="minorHAnsi" w:hAnsiTheme="minorHAnsi"/>
          <w:color w:val="0070C0"/>
          <w:sz w:val="21"/>
          <w:szCs w:val="21"/>
        </w:rPr>
      </w:pPr>
    </w:p>
    <w:p w14:paraId="06B15711" w14:textId="77777777" w:rsidR="00166B1F" w:rsidRDefault="00166B1F" w:rsidP="00166B1F">
      <w:pPr>
        <w:jc w:val="center"/>
        <w:rPr>
          <w:rFonts w:ascii="Times New Roman" w:hAnsi="Times New Roman" w:cs="Times New Roman"/>
          <w:i/>
          <w:smallCaps/>
          <w:sz w:val="24"/>
          <w:szCs w:val="24"/>
        </w:rPr>
      </w:pPr>
      <w:r w:rsidRPr="005018C6">
        <w:rPr>
          <w:rFonts w:ascii="Times New Roman" w:hAnsi="Times New Roman" w:cs="Times New Roman"/>
          <w:i/>
          <w:smallCaps/>
          <w:sz w:val="24"/>
          <w:szCs w:val="24"/>
        </w:rPr>
        <w:t>(pridedama atskiru priedu)</w:t>
      </w:r>
    </w:p>
    <w:p w14:paraId="0D0E1738" w14:textId="1E268754" w:rsidR="00166B1F" w:rsidRDefault="00166B1F" w:rsidP="00166B1F">
      <w:pPr>
        <w:jc w:val="center"/>
        <w:rPr>
          <w:rFonts w:ascii="Times New Roman" w:hAnsi="Times New Roman" w:cs="Times New Roman"/>
          <w:i/>
          <w:smallCaps/>
          <w:sz w:val="24"/>
          <w:szCs w:val="24"/>
        </w:rPr>
      </w:pPr>
      <w:r>
        <w:rPr>
          <w:rFonts w:ascii="Times New Roman" w:hAnsi="Times New Roman" w:cs="Times New Roman"/>
          <w:i/>
          <w:smallCaps/>
          <w:sz w:val="24"/>
          <w:szCs w:val="24"/>
        </w:rPr>
        <w:t>_______________________</w:t>
      </w:r>
    </w:p>
    <w:p w14:paraId="6A351329" w14:textId="77777777" w:rsidR="0055425E" w:rsidRDefault="0055425E" w:rsidP="00166B1F">
      <w:pPr>
        <w:jc w:val="center"/>
        <w:rPr>
          <w:rFonts w:ascii="Times New Roman" w:hAnsi="Times New Roman" w:cs="Times New Roman"/>
          <w:i/>
          <w:smallCaps/>
          <w:sz w:val="24"/>
          <w:szCs w:val="24"/>
        </w:rPr>
      </w:pPr>
    </w:p>
    <w:p w14:paraId="1985A41C" w14:textId="77777777" w:rsidR="00D1150B" w:rsidRDefault="00D1150B" w:rsidP="00166B1F">
      <w:pPr>
        <w:jc w:val="center"/>
        <w:rPr>
          <w:rFonts w:ascii="Times New Roman" w:hAnsi="Times New Roman" w:cs="Times New Roman"/>
          <w:i/>
          <w:smallCaps/>
          <w:sz w:val="24"/>
          <w:szCs w:val="24"/>
        </w:rPr>
      </w:pPr>
    </w:p>
    <w:p w14:paraId="051D0664" w14:textId="77777777" w:rsidR="00D1150B" w:rsidRDefault="00D1150B" w:rsidP="00166B1F">
      <w:pPr>
        <w:jc w:val="center"/>
        <w:rPr>
          <w:rFonts w:ascii="Times New Roman" w:hAnsi="Times New Roman" w:cs="Times New Roman"/>
          <w:i/>
          <w:smallCaps/>
          <w:sz w:val="24"/>
          <w:szCs w:val="24"/>
        </w:rPr>
      </w:pPr>
    </w:p>
    <w:p w14:paraId="03D569E8" w14:textId="77777777" w:rsidR="00D1150B" w:rsidRDefault="00D1150B" w:rsidP="00166B1F">
      <w:pPr>
        <w:jc w:val="center"/>
        <w:rPr>
          <w:rFonts w:ascii="Times New Roman" w:hAnsi="Times New Roman" w:cs="Times New Roman"/>
          <w:i/>
          <w:smallCaps/>
          <w:sz w:val="24"/>
          <w:szCs w:val="24"/>
        </w:rPr>
      </w:pPr>
    </w:p>
    <w:p w14:paraId="2DBA8F2D" w14:textId="77777777" w:rsidR="00D1150B" w:rsidRDefault="00D1150B" w:rsidP="00166B1F">
      <w:pPr>
        <w:jc w:val="center"/>
        <w:rPr>
          <w:rFonts w:ascii="Times New Roman" w:hAnsi="Times New Roman" w:cs="Times New Roman"/>
          <w:i/>
          <w:smallCaps/>
          <w:sz w:val="24"/>
          <w:szCs w:val="24"/>
        </w:rPr>
      </w:pPr>
    </w:p>
    <w:p w14:paraId="59443541" w14:textId="77777777" w:rsidR="00D1150B" w:rsidRDefault="00D1150B" w:rsidP="00166B1F">
      <w:pPr>
        <w:jc w:val="center"/>
        <w:rPr>
          <w:rFonts w:ascii="Times New Roman" w:hAnsi="Times New Roman" w:cs="Times New Roman"/>
          <w:i/>
          <w:smallCaps/>
          <w:sz w:val="24"/>
          <w:szCs w:val="24"/>
        </w:rPr>
      </w:pPr>
    </w:p>
    <w:p w14:paraId="2D7BF67F" w14:textId="77777777" w:rsidR="00D1150B" w:rsidRDefault="00D1150B" w:rsidP="00166B1F">
      <w:pPr>
        <w:jc w:val="center"/>
        <w:rPr>
          <w:rFonts w:ascii="Times New Roman" w:hAnsi="Times New Roman" w:cs="Times New Roman"/>
          <w:i/>
          <w:smallCaps/>
          <w:sz w:val="24"/>
          <w:szCs w:val="24"/>
        </w:rPr>
      </w:pPr>
    </w:p>
    <w:p w14:paraId="1D94906F" w14:textId="77777777" w:rsidR="00D1150B" w:rsidRDefault="00D1150B" w:rsidP="00166B1F">
      <w:pPr>
        <w:jc w:val="center"/>
        <w:rPr>
          <w:rFonts w:ascii="Times New Roman" w:hAnsi="Times New Roman" w:cs="Times New Roman"/>
          <w:i/>
          <w:smallCaps/>
          <w:sz w:val="24"/>
          <w:szCs w:val="24"/>
        </w:rPr>
      </w:pPr>
    </w:p>
    <w:p w14:paraId="2B3F048F" w14:textId="77777777" w:rsidR="00D1150B" w:rsidRDefault="00D1150B" w:rsidP="00166B1F">
      <w:pPr>
        <w:jc w:val="center"/>
        <w:rPr>
          <w:rFonts w:ascii="Times New Roman" w:hAnsi="Times New Roman" w:cs="Times New Roman"/>
          <w:i/>
          <w:smallCaps/>
          <w:sz w:val="24"/>
          <w:szCs w:val="24"/>
        </w:rPr>
      </w:pPr>
    </w:p>
    <w:p w14:paraId="06282D2F" w14:textId="77777777" w:rsidR="00D1150B" w:rsidRDefault="00D1150B" w:rsidP="00166B1F">
      <w:pPr>
        <w:jc w:val="center"/>
        <w:rPr>
          <w:rFonts w:ascii="Times New Roman" w:hAnsi="Times New Roman" w:cs="Times New Roman"/>
          <w:i/>
          <w:smallCaps/>
          <w:sz w:val="24"/>
          <w:szCs w:val="24"/>
        </w:rPr>
      </w:pPr>
    </w:p>
    <w:p w14:paraId="32EB9DEE" w14:textId="77777777" w:rsidR="00D1150B" w:rsidRDefault="00D1150B" w:rsidP="00166B1F">
      <w:pPr>
        <w:jc w:val="center"/>
        <w:rPr>
          <w:rFonts w:ascii="Times New Roman" w:hAnsi="Times New Roman" w:cs="Times New Roman"/>
          <w:i/>
          <w:smallCaps/>
          <w:sz w:val="24"/>
          <w:szCs w:val="24"/>
        </w:rPr>
      </w:pPr>
    </w:p>
    <w:p w14:paraId="2066BB7D" w14:textId="77777777" w:rsidR="00D1150B" w:rsidRDefault="00D1150B" w:rsidP="00166B1F">
      <w:pPr>
        <w:jc w:val="center"/>
        <w:rPr>
          <w:rFonts w:ascii="Times New Roman" w:hAnsi="Times New Roman" w:cs="Times New Roman"/>
          <w:i/>
          <w:smallCaps/>
          <w:sz w:val="24"/>
          <w:szCs w:val="24"/>
        </w:rPr>
      </w:pPr>
    </w:p>
    <w:p w14:paraId="427E44C4" w14:textId="77777777" w:rsidR="00D1150B" w:rsidRDefault="00D1150B" w:rsidP="00166B1F">
      <w:pPr>
        <w:jc w:val="center"/>
        <w:rPr>
          <w:rFonts w:ascii="Times New Roman" w:hAnsi="Times New Roman" w:cs="Times New Roman"/>
          <w:i/>
          <w:smallCaps/>
          <w:sz w:val="24"/>
          <w:szCs w:val="24"/>
        </w:rPr>
      </w:pPr>
    </w:p>
    <w:p w14:paraId="7F74B971" w14:textId="77777777" w:rsidR="00D1150B" w:rsidRDefault="00D1150B" w:rsidP="00166B1F">
      <w:pPr>
        <w:jc w:val="center"/>
        <w:rPr>
          <w:rFonts w:ascii="Times New Roman" w:hAnsi="Times New Roman" w:cs="Times New Roman"/>
          <w:i/>
          <w:smallCaps/>
          <w:sz w:val="24"/>
          <w:szCs w:val="24"/>
        </w:rPr>
      </w:pPr>
    </w:p>
    <w:p w14:paraId="72574DEB" w14:textId="77777777" w:rsidR="00D1150B" w:rsidRDefault="00D1150B" w:rsidP="00166B1F">
      <w:pPr>
        <w:jc w:val="center"/>
        <w:rPr>
          <w:rFonts w:ascii="Times New Roman" w:hAnsi="Times New Roman" w:cs="Times New Roman"/>
          <w:i/>
          <w:smallCaps/>
          <w:sz w:val="24"/>
          <w:szCs w:val="24"/>
        </w:rPr>
      </w:pPr>
    </w:p>
    <w:p w14:paraId="58FB0B96" w14:textId="77777777" w:rsidR="00D1150B" w:rsidRDefault="00D1150B" w:rsidP="00166B1F">
      <w:pPr>
        <w:jc w:val="center"/>
        <w:rPr>
          <w:rFonts w:ascii="Times New Roman" w:hAnsi="Times New Roman" w:cs="Times New Roman"/>
          <w:i/>
          <w:smallCaps/>
          <w:sz w:val="24"/>
          <w:szCs w:val="24"/>
        </w:rPr>
      </w:pPr>
    </w:p>
    <w:p w14:paraId="711E2A6C" w14:textId="77777777" w:rsidR="00D1150B" w:rsidRDefault="00D1150B" w:rsidP="00166B1F">
      <w:pPr>
        <w:jc w:val="center"/>
        <w:rPr>
          <w:rFonts w:ascii="Times New Roman" w:hAnsi="Times New Roman" w:cs="Times New Roman"/>
          <w:i/>
          <w:smallCaps/>
          <w:sz w:val="24"/>
          <w:szCs w:val="24"/>
        </w:rPr>
      </w:pPr>
    </w:p>
    <w:p w14:paraId="77AA1CFA" w14:textId="77777777" w:rsidR="00D1150B" w:rsidRDefault="00D1150B" w:rsidP="00166B1F">
      <w:pPr>
        <w:jc w:val="center"/>
        <w:rPr>
          <w:rFonts w:ascii="Times New Roman" w:hAnsi="Times New Roman" w:cs="Times New Roman"/>
          <w:i/>
          <w:smallCaps/>
          <w:sz w:val="24"/>
          <w:szCs w:val="24"/>
        </w:rPr>
      </w:pPr>
    </w:p>
    <w:p w14:paraId="6CEFEDDD" w14:textId="77777777" w:rsidR="00D1150B" w:rsidRDefault="00D1150B" w:rsidP="00166B1F">
      <w:pPr>
        <w:jc w:val="center"/>
        <w:rPr>
          <w:rFonts w:ascii="Times New Roman" w:hAnsi="Times New Roman" w:cs="Times New Roman"/>
          <w:i/>
          <w:smallCaps/>
          <w:sz w:val="24"/>
          <w:szCs w:val="24"/>
        </w:rPr>
      </w:pPr>
    </w:p>
    <w:p w14:paraId="63BB3D7E" w14:textId="77777777" w:rsidR="00D1150B" w:rsidRDefault="00D1150B" w:rsidP="00166B1F">
      <w:pPr>
        <w:jc w:val="center"/>
        <w:rPr>
          <w:rFonts w:ascii="Times New Roman" w:hAnsi="Times New Roman" w:cs="Times New Roman"/>
          <w:i/>
          <w:smallCaps/>
          <w:sz w:val="24"/>
          <w:szCs w:val="24"/>
        </w:rPr>
      </w:pPr>
    </w:p>
    <w:p w14:paraId="73DF1433" w14:textId="77777777" w:rsidR="00D1150B" w:rsidRDefault="00D1150B" w:rsidP="00166B1F">
      <w:pPr>
        <w:jc w:val="center"/>
        <w:rPr>
          <w:rFonts w:ascii="Times New Roman" w:hAnsi="Times New Roman" w:cs="Times New Roman"/>
          <w:i/>
          <w:smallCaps/>
          <w:sz w:val="24"/>
          <w:szCs w:val="24"/>
        </w:rPr>
      </w:pPr>
    </w:p>
    <w:p w14:paraId="62BEA186" w14:textId="77777777" w:rsidR="0055425E" w:rsidRPr="0055425E" w:rsidRDefault="0055425E" w:rsidP="0055425E">
      <w:pPr>
        <w:pStyle w:val="Heading2"/>
        <w:ind w:left="5103"/>
        <w:rPr>
          <w:rFonts w:ascii="Times New Roman" w:eastAsia="Calibri" w:hAnsi="Times New Roman" w:cs="Times New Roman"/>
          <w:color w:val="auto"/>
          <w:sz w:val="24"/>
          <w:szCs w:val="24"/>
        </w:rPr>
      </w:pPr>
      <w:bookmarkStart w:id="77" w:name="_Toc210031553"/>
      <w:bookmarkStart w:id="78" w:name="_Hlk204935559"/>
      <w:r w:rsidRPr="0055425E">
        <w:rPr>
          <w:rFonts w:ascii="Times New Roman" w:eastAsia="Calibri" w:hAnsi="Times New Roman" w:cs="Times New Roman"/>
          <w:color w:val="auto"/>
          <w:sz w:val="24"/>
          <w:szCs w:val="24"/>
        </w:rPr>
        <w:lastRenderedPageBreak/>
        <w:t>Pirkimo sąlygų 8 priedas „Pasiūlymų vertinimo kriterijai ir sąlygos“</w:t>
      </w:r>
      <w:bookmarkEnd w:id="77"/>
    </w:p>
    <w:bookmarkEnd w:id="78"/>
    <w:p w14:paraId="46477EDA" w14:textId="77777777" w:rsidR="0055425E" w:rsidRDefault="0055425E" w:rsidP="0055425E">
      <w:pPr>
        <w:tabs>
          <w:tab w:val="left" w:pos="2977"/>
        </w:tabs>
        <w:spacing w:after="120" w:line="20" w:lineRule="atLeast"/>
        <w:rPr>
          <w:rFonts w:eastAsia="Calibri" w:cstheme="minorHAnsi"/>
          <w:color w:val="0070C0"/>
        </w:rPr>
      </w:pPr>
    </w:p>
    <w:p w14:paraId="3FDA3D9F" w14:textId="77777777" w:rsidR="0055425E" w:rsidRPr="0055425E" w:rsidRDefault="0055425E" w:rsidP="0055425E">
      <w:pPr>
        <w:tabs>
          <w:tab w:val="left" w:pos="2977"/>
        </w:tabs>
        <w:spacing w:after="120" w:line="20" w:lineRule="atLeast"/>
        <w:jc w:val="center"/>
        <w:rPr>
          <w:rFonts w:ascii="Times New Roman" w:eastAsia="Calibri" w:hAnsi="Times New Roman" w:cs="Times New Roman"/>
          <w:b/>
          <w:bCs/>
          <w:sz w:val="28"/>
          <w:szCs w:val="28"/>
        </w:rPr>
      </w:pPr>
      <w:r w:rsidRPr="0055425E">
        <w:rPr>
          <w:rFonts w:ascii="Times New Roman" w:eastAsia="Calibri" w:hAnsi="Times New Roman" w:cs="Times New Roman"/>
          <w:b/>
          <w:bCs/>
          <w:sz w:val="28"/>
          <w:szCs w:val="28"/>
        </w:rPr>
        <w:t>PASIŪLYMŲ VERTINIMO KRITERIJAI IR SĄLYGOS</w:t>
      </w:r>
    </w:p>
    <w:p w14:paraId="327AE118" w14:textId="77777777" w:rsidR="0055425E" w:rsidRDefault="0055425E" w:rsidP="0055425E">
      <w:pPr>
        <w:tabs>
          <w:tab w:val="left" w:pos="2977"/>
        </w:tabs>
        <w:spacing w:after="120" w:line="20" w:lineRule="atLeast"/>
        <w:jc w:val="center"/>
        <w:rPr>
          <w:rFonts w:ascii="Times New Roman" w:eastAsia="Calibri" w:hAnsi="Times New Roman" w:cs="Times New Roman"/>
          <w:sz w:val="24"/>
          <w:szCs w:val="24"/>
        </w:rPr>
      </w:pPr>
    </w:p>
    <w:p w14:paraId="2F1A1183" w14:textId="77777777" w:rsidR="0055425E" w:rsidRDefault="0055425E" w:rsidP="0055425E">
      <w:pPr>
        <w:jc w:val="center"/>
        <w:rPr>
          <w:rFonts w:ascii="Times New Roman" w:hAnsi="Times New Roman" w:cs="Times New Roman"/>
          <w:i/>
          <w:smallCaps/>
          <w:sz w:val="24"/>
          <w:szCs w:val="24"/>
        </w:rPr>
      </w:pPr>
      <w:r w:rsidRPr="005018C6">
        <w:rPr>
          <w:rFonts w:ascii="Times New Roman" w:hAnsi="Times New Roman" w:cs="Times New Roman"/>
          <w:i/>
          <w:smallCaps/>
          <w:sz w:val="24"/>
          <w:szCs w:val="24"/>
        </w:rPr>
        <w:t>(pridedama atskiru priedu)</w:t>
      </w:r>
    </w:p>
    <w:p w14:paraId="161EA67C" w14:textId="77777777" w:rsidR="0055425E" w:rsidRPr="005018C6" w:rsidRDefault="0055425E" w:rsidP="0055425E">
      <w:pPr>
        <w:jc w:val="center"/>
        <w:rPr>
          <w:rFonts w:ascii="Times New Roman" w:hAnsi="Times New Roman" w:cs="Times New Roman"/>
          <w:i/>
          <w:smallCaps/>
          <w:sz w:val="24"/>
          <w:szCs w:val="24"/>
        </w:rPr>
      </w:pPr>
      <w:r>
        <w:rPr>
          <w:rFonts w:ascii="Times New Roman" w:hAnsi="Times New Roman" w:cs="Times New Roman"/>
          <w:i/>
          <w:smallCaps/>
          <w:sz w:val="24"/>
          <w:szCs w:val="24"/>
        </w:rPr>
        <w:t>_______________________</w:t>
      </w:r>
    </w:p>
    <w:p w14:paraId="267E8822" w14:textId="77777777" w:rsidR="006F457E" w:rsidRDefault="006F457E" w:rsidP="00166B1F">
      <w:pPr>
        <w:jc w:val="center"/>
        <w:rPr>
          <w:rFonts w:ascii="Times New Roman" w:hAnsi="Times New Roman" w:cs="Times New Roman"/>
          <w:i/>
          <w:smallCaps/>
          <w:sz w:val="24"/>
          <w:szCs w:val="24"/>
        </w:rPr>
      </w:pPr>
    </w:p>
    <w:p w14:paraId="4256FF48" w14:textId="77777777" w:rsidR="00D1150B" w:rsidRDefault="00D1150B" w:rsidP="008D1F64">
      <w:pPr>
        <w:pStyle w:val="paragraph"/>
        <w:spacing w:before="0" w:beforeAutospacing="0" w:after="0" w:afterAutospacing="0"/>
        <w:ind w:left="4320" w:hanging="1059"/>
        <w:textAlignment w:val="baseline"/>
        <w:rPr>
          <w:lang w:val="lt-LT"/>
        </w:rPr>
      </w:pPr>
    </w:p>
    <w:p w14:paraId="06785738" w14:textId="77777777" w:rsidR="00D1150B" w:rsidRDefault="00D1150B" w:rsidP="008D1F64">
      <w:pPr>
        <w:pStyle w:val="paragraph"/>
        <w:spacing w:before="0" w:beforeAutospacing="0" w:after="0" w:afterAutospacing="0"/>
        <w:ind w:left="4320" w:hanging="1059"/>
        <w:textAlignment w:val="baseline"/>
        <w:rPr>
          <w:lang w:val="lt-LT"/>
        </w:rPr>
      </w:pPr>
    </w:p>
    <w:p w14:paraId="6778A529" w14:textId="77777777" w:rsidR="00D1150B" w:rsidRDefault="00D1150B" w:rsidP="008D1F64">
      <w:pPr>
        <w:pStyle w:val="paragraph"/>
        <w:spacing w:before="0" w:beforeAutospacing="0" w:after="0" w:afterAutospacing="0"/>
        <w:ind w:left="4320" w:hanging="1059"/>
        <w:textAlignment w:val="baseline"/>
        <w:rPr>
          <w:lang w:val="lt-LT"/>
        </w:rPr>
      </w:pPr>
    </w:p>
    <w:p w14:paraId="2EE31EBC" w14:textId="77777777" w:rsidR="00D1150B" w:rsidRDefault="00D1150B" w:rsidP="008D1F64">
      <w:pPr>
        <w:pStyle w:val="paragraph"/>
        <w:spacing w:before="0" w:beforeAutospacing="0" w:after="0" w:afterAutospacing="0"/>
        <w:ind w:left="4320" w:hanging="1059"/>
        <w:textAlignment w:val="baseline"/>
        <w:rPr>
          <w:lang w:val="lt-LT"/>
        </w:rPr>
      </w:pPr>
    </w:p>
    <w:p w14:paraId="6E6CF6DC" w14:textId="77777777" w:rsidR="00D1150B" w:rsidRDefault="00D1150B" w:rsidP="008D1F64">
      <w:pPr>
        <w:pStyle w:val="paragraph"/>
        <w:spacing w:before="0" w:beforeAutospacing="0" w:after="0" w:afterAutospacing="0"/>
        <w:ind w:left="4320" w:hanging="1059"/>
        <w:textAlignment w:val="baseline"/>
        <w:rPr>
          <w:lang w:val="lt-LT"/>
        </w:rPr>
      </w:pPr>
    </w:p>
    <w:p w14:paraId="7AF6CFDB" w14:textId="77777777" w:rsidR="00D1150B" w:rsidRDefault="00D1150B" w:rsidP="008D1F64">
      <w:pPr>
        <w:pStyle w:val="paragraph"/>
        <w:spacing w:before="0" w:beforeAutospacing="0" w:after="0" w:afterAutospacing="0"/>
        <w:ind w:left="4320" w:hanging="1059"/>
        <w:textAlignment w:val="baseline"/>
        <w:rPr>
          <w:lang w:val="lt-LT"/>
        </w:rPr>
      </w:pPr>
    </w:p>
    <w:p w14:paraId="7BD51A22" w14:textId="77777777" w:rsidR="00D1150B" w:rsidRDefault="00D1150B" w:rsidP="008D1F64">
      <w:pPr>
        <w:pStyle w:val="paragraph"/>
        <w:spacing w:before="0" w:beforeAutospacing="0" w:after="0" w:afterAutospacing="0"/>
        <w:ind w:left="4320" w:hanging="1059"/>
        <w:textAlignment w:val="baseline"/>
        <w:rPr>
          <w:lang w:val="lt-LT"/>
        </w:rPr>
      </w:pPr>
    </w:p>
    <w:p w14:paraId="126F7671" w14:textId="77777777" w:rsidR="00D1150B" w:rsidRDefault="00D1150B" w:rsidP="008D1F64">
      <w:pPr>
        <w:pStyle w:val="paragraph"/>
        <w:spacing w:before="0" w:beforeAutospacing="0" w:after="0" w:afterAutospacing="0"/>
        <w:ind w:left="4320" w:hanging="1059"/>
        <w:textAlignment w:val="baseline"/>
        <w:rPr>
          <w:lang w:val="lt-LT"/>
        </w:rPr>
      </w:pPr>
    </w:p>
    <w:p w14:paraId="277039C7" w14:textId="77777777" w:rsidR="00D1150B" w:rsidRDefault="00D1150B" w:rsidP="008D1F64">
      <w:pPr>
        <w:pStyle w:val="paragraph"/>
        <w:spacing w:before="0" w:beforeAutospacing="0" w:after="0" w:afterAutospacing="0"/>
        <w:ind w:left="4320" w:hanging="1059"/>
        <w:textAlignment w:val="baseline"/>
        <w:rPr>
          <w:lang w:val="lt-LT"/>
        </w:rPr>
      </w:pPr>
    </w:p>
    <w:p w14:paraId="265D91C2" w14:textId="77777777" w:rsidR="00D1150B" w:rsidRDefault="00D1150B" w:rsidP="008D1F64">
      <w:pPr>
        <w:pStyle w:val="paragraph"/>
        <w:spacing w:before="0" w:beforeAutospacing="0" w:after="0" w:afterAutospacing="0"/>
        <w:ind w:left="4320" w:hanging="1059"/>
        <w:textAlignment w:val="baseline"/>
        <w:rPr>
          <w:lang w:val="lt-LT"/>
        </w:rPr>
      </w:pPr>
    </w:p>
    <w:p w14:paraId="1452B070" w14:textId="77777777" w:rsidR="00D1150B" w:rsidRDefault="00D1150B" w:rsidP="008D1F64">
      <w:pPr>
        <w:pStyle w:val="paragraph"/>
        <w:spacing w:before="0" w:beforeAutospacing="0" w:after="0" w:afterAutospacing="0"/>
        <w:ind w:left="4320" w:hanging="1059"/>
        <w:textAlignment w:val="baseline"/>
        <w:rPr>
          <w:lang w:val="lt-LT"/>
        </w:rPr>
      </w:pPr>
    </w:p>
    <w:p w14:paraId="2783081E" w14:textId="77777777" w:rsidR="00D1150B" w:rsidRDefault="00D1150B" w:rsidP="008D1F64">
      <w:pPr>
        <w:pStyle w:val="paragraph"/>
        <w:spacing w:before="0" w:beforeAutospacing="0" w:after="0" w:afterAutospacing="0"/>
        <w:ind w:left="4320" w:hanging="1059"/>
        <w:textAlignment w:val="baseline"/>
        <w:rPr>
          <w:lang w:val="lt-LT"/>
        </w:rPr>
      </w:pPr>
    </w:p>
    <w:p w14:paraId="3E71E2C8" w14:textId="77777777" w:rsidR="00D1150B" w:rsidRDefault="00D1150B" w:rsidP="008D1F64">
      <w:pPr>
        <w:pStyle w:val="paragraph"/>
        <w:spacing w:before="0" w:beforeAutospacing="0" w:after="0" w:afterAutospacing="0"/>
        <w:ind w:left="4320" w:hanging="1059"/>
        <w:textAlignment w:val="baseline"/>
        <w:rPr>
          <w:lang w:val="lt-LT"/>
        </w:rPr>
      </w:pPr>
    </w:p>
    <w:p w14:paraId="0C63E9BA" w14:textId="77777777" w:rsidR="00D1150B" w:rsidRDefault="00D1150B" w:rsidP="008D1F64">
      <w:pPr>
        <w:pStyle w:val="paragraph"/>
        <w:spacing w:before="0" w:beforeAutospacing="0" w:after="0" w:afterAutospacing="0"/>
        <w:ind w:left="4320" w:hanging="1059"/>
        <w:textAlignment w:val="baseline"/>
        <w:rPr>
          <w:lang w:val="lt-LT"/>
        </w:rPr>
      </w:pPr>
    </w:p>
    <w:p w14:paraId="5622D2DB" w14:textId="77777777" w:rsidR="00D1150B" w:rsidRDefault="00D1150B" w:rsidP="008D1F64">
      <w:pPr>
        <w:pStyle w:val="paragraph"/>
        <w:spacing w:before="0" w:beforeAutospacing="0" w:after="0" w:afterAutospacing="0"/>
        <w:ind w:left="4320" w:hanging="1059"/>
        <w:textAlignment w:val="baseline"/>
        <w:rPr>
          <w:lang w:val="lt-LT"/>
        </w:rPr>
      </w:pPr>
    </w:p>
    <w:p w14:paraId="4528AABA" w14:textId="77777777" w:rsidR="00D1150B" w:rsidRDefault="00D1150B" w:rsidP="008D1F64">
      <w:pPr>
        <w:pStyle w:val="paragraph"/>
        <w:spacing w:before="0" w:beforeAutospacing="0" w:after="0" w:afterAutospacing="0"/>
        <w:ind w:left="4320" w:hanging="1059"/>
        <w:textAlignment w:val="baseline"/>
        <w:rPr>
          <w:lang w:val="lt-LT"/>
        </w:rPr>
      </w:pPr>
    </w:p>
    <w:p w14:paraId="2F625F13" w14:textId="77777777" w:rsidR="00D1150B" w:rsidRDefault="00D1150B" w:rsidP="008D1F64">
      <w:pPr>
        <w:pStyle w:val="paragraph"/>
        <w:spacing w:before="0" w:beforeAutospacing="0" w:after="0" w:afterAutospacing="0"/>
        <w:ind w:left="4320" w:hanging="1059"/>
        <w:textAlignment w:val="baseline"/>
        <w:rPr>
          <w:lang w:val="lt-LT"/>
        </w:rPr>
      </w:pPr>
    </w:p>
    <w:p w14:paraId="7586BB49" w14:textId="77777777" w:rsidR="00D1150B" w:rsidRDefault="00D1150B" w:rsidP="008D1F64">
      <w:pPr>
        <w:pStyle w:val="paragraph"/>
        <w:spacing w:before="0" w:beforeAutospacing="0" w:after="0" w:afterAutospacing="0"/>
        <w:ind w:left="4320" w:hanging="1059"/>
        <w:textAlignment w:val="baseline"/>
        <w:rPr>
          <w:lang w:val="lt-LT"/>
        </w:rPr>
      </w:pPr>
    </w:p>
    <w:p w14:paraId="41952D82" w14:textId="77777777" w:rsidR="00D1150B" w:rsidRDefault="00D1150B" w:rsidP="008D1F64">
      <w:pPr>
        <w:pStyle w:val="paragraph"/>
        <w:spacing w:before="0" w:beforeAutospacing="0" w:after="0" w:afterAutospacing="0"/>
        <w:ind w:left="4320" w:hanging="1059"/>
        <w:textAlignment w:val="baseline"/>
        <w:rPr>
          <w:lang w:val="lt-LT"/>
        </w:rPr>
      </w:pPr>
    </w:p>
    <w:p w14:paraId="77F61AA0" w14:textId="77777777" w:rsidR="00D1150B" w:rsidRDefault="00D1150B" w:rsidP="008D1F64">
      <w:pPr>
        <w:pStyle w:val="paragraph"/>
        <w:spacing w:before="0" w:beforeAutospacing="0" w:after="0" w:afterAutospacing="0"/>
        <w:ind w:left="4320" w:hanging="1059"/>
        <w:textAlignment w:val="baseline"/>
        <w:rPr>
          <w:lang w:val="lt-LT"/>
        </w:rPr>
      </w:pPr>
    </w:p>
    <w:p w14:paraId="3C4D0179" w14:textId="77777777" w:rsidR="00D1150B" w:rsidRDefault="00D1150B" w:rsidP="008D1F64">
      <w:pPr>
        <w:pStyle w:val="paragraph"/>
        <w:spacing w:before="0" w:beforeAutospacing="0" w:after="0" w:afterAutospacing="0"/>
        <w:ind w:left="4320" w:hanging="1059"/>
        <w:textAlignment w:val="baseline"/>
        <w:rPr>
          <w:lang w:val="lt-LT"/>
        </w:rPr>
      </w:pPr>
    </w:p>
    <w:p w14:paraId="7E578D7F" w14:textId="77777777" w:rsidR="00D1150B" w:rsidRDefault="00D1150B" w:rsidP="008D1F64">
      <w:pPr>
        <w:pStyle w:val="paragraph"/>
        <w:spacing w:before="0" w:beforeAutospacing="0" w:after="0" w:afterAutospacing="0"/>
        <w:ind w:left="4320" w:hanging="1059"/>
        <w:textAlignment w:val="baseline"/>
        <w:rPr>
          <w:lang w:val="lt-LT"/>
        </w:rPr>
      </w:pPr>
    </w:p>
    <w:p w14:paraId="3E144BC0" w14:textId="77777777" w:rsidR="00D1150B" w:rsidRDefault="00D1150B" w:rsidP="008D1F64">
      <w:pPr>
        <w:pStyle w:val="paragraph"/>
        <w:spacing w:before="0" w:beforeAutospacing="0" w:after="0" w:afterAutospacing="0"/>
        <w:ind w:left="4320" w:hanging="1059"/>
        <w:textAlignment w:val="baseline"/>
        <w:rPr>
          <w:lang w:val="lt-LT"/>
        </w:rPr>
      </w:pPr>
    </w:p>
    <w:p w14:paraId="56CDC5A5" w14:textId="77777777" w:rsidR="00D1150B" w:rsidRDefault="00D1150B" w:rsidP="008D1F64">
      <w:pPr>
        <w:pStyle w:val="paragraph"/>
        <w:spacing w:before="0" w:beforeAutospacing="0" w:after="0" w:afterAutospacing="0"/>
        <w:ind w:left="4320" w:hanging="1059"/>
        <w:textAlignment w:val="baseline"/>
        <w:rPr>
          <w:lang w:val="lt-LT"/>
        </w:rPr>
      </w:pPr>
    </w:p>
    <w:p w14:paraId="1A644A28" w14:textId="77777777" w:rsidR="00D1150B" w:rsidRDefault="00D1150B" w:rsidP="008D1F64">
      <w:pPr>
        <w:pStyle w:val="paragraph"/>
        <w:spacing w:before="0" w:beforeAutospacing="0" w:after="0" w:afterAutospacing="0"/>
        <w:ind w:left="4320" w:hanging="1059"/>
        <w:textAlignment w:val="baseline"/>
        <w:rPr>
          <w:lang w:val="lt-LT"/>
        </w:rPr>
      </w:pPr>
    </w:p>
    <w:p w14:paraId="31F71324" w14:textId="77777777" w:rsidR="00D1150B" w:rsidRDefault="00D1150B" w:rsidP="008D1F64">
      <w:pPr>
        <w:pStyle w:val="paragraph"/>
        <w:spacing w:before="0" w:beforeAutospacing="0" w:after="0" w:afterAutospacing="0"/>
        <w:ind w:left="4320" w:hanging="1059"/>
        <w:textAlignment w:val="baseline"/>
        <w:rPr>
          <w:lang w:val="lt-LT"/>
        </w:rPr>
      </w:pPr>
    </w:p>
    <w:p w14:paraId="7315A790" w14:textId="77777777" w:rsidR="00D1150B" w:rsidRDefault="00D1150B" w:rsidP="008D1F64">
      <w:pPr>
        <w:pStyle w:val="paragraph"/>
        <w:spacing w:before="0" w:beforeAutospacing="0" w:after="0" w:afterAutospacing="0"/>
        <w:ind w:left="4320" w:hanging="1059"/>
        <w:textAlignment w:val="baseline"/>
        <w:rPr>
          <w:lang w:val="lt-LT"/>
        </w:rPr>
      </w:pPr>
    </w:p>
    <w:p w14:paraId="08D409A3" w14:textId="77777777" w:rsidR="00D1150B" w:rsidRDefault="00D1150B" w:rsidP="008D1F64">
      <w:pPr>
        <w:pStyle w:val="paragraph"/>
        <w:spacing w:before="0" w:beforeAutospacing="0" w:after="0" w:afterAutospacing="0"/>
        <w:ind w:left="4320" w:hanging="1059"/>
        <w:textAlignment w:val="baseline"/>
        <w:rPr>
          <w:lang w:val="lt-LT"/>
        </w:rPr>
      </w:pPr>
    </w:p>
    <w:p w14:paraId="2A02AECB" w14:textId="77777777" w:rsidR="00D1150B" w:rsidRDefault="00D1150B" w:rsidP="008D1F64">
      <w:pPr>
        <w:pStyle w:val="paragraph"/>
        <w:spacing w:before="0" w:beforeAutospacing="0" w:after="0" w:afterAutospacing="0"/>
        <w:ind w:left="4320" w:hanging="1059"/>
        <w:textAlignment w:val="baseline"/>
        <w:rPr>
          <w:lang w:val="lt-LT"/>
        </w:rPr>
      </w:pPr>
    </w:p>
    <w:p w14:paraId="2DA466EF" w14:textId="77777777" w:rsidR="00D1150B" w:rsidRDefault="00D1150B" w:rsidP="008D1F64">
      <w:pPr>
        <w:pStyle w:val="paragraph"/>
        <w:spacing w:before="0" w:beforeAutospacing="0" w:after="0" w:afterAutospacing="0"/>
        <w:ind w:left="4320" w:hanging="1059"/>
        <w:textAlignment w:val="baseline"/>
        <w:rPr>
          <w:lang w:val="lt-LT"/>
        </w:rPr>
      </w:pPr>
    </w:p>
    <w:p w14:paraId="03165315" w14:textId="77777777" w:rsidR="00D1150B" w:rsidRDefault="00D1150B" w:rsidP="008D1F64">
      <w:pPr>
        <w:pStyle w:val="paragraph"/>
        <w:spacing w:before="0" w:beforeAutospacing="0" w:after="0" w:afterAutospacing="0"/>
        <w:ind w:left="4320" w:hanging="1059"/>
        <w:textAlignment w:val="baseline"/>
        <w:rPr>
          <w:lang w:val="lt-LT"/>
        </w:rPr>
      </w:pPr>
    </w:p>
    <w:p w14:paraId="1EC2BE64" w14:textId="77777777" w:rsidR="00D1150B" w:rsidRDefault="00D1150B" w:rsidP="008D1F64">
      <w:pPr>
        <w:pStyle w:val="paragraph"/>
        <w:spacing w:before="0" w:beforeAutospacing="0" w:after="0" w:afterAutospacing="0"/>
        <w:ind w:left="4320" w:hanging="1059"/>
        <w:textAlignment w:val="baseline"/>
        <w:rPr>
          <w:lang w:val="lt-LT"/>
        </w:rPr>
      </w:pPr>
    </w:p>
    <w:p w14:paraId="41553F08" w14:textId="77777777" w:rsidR="00D1150B" w:rsidRDefault="00D1150B" w:rsidP="008D1F64">
      <w:pPr>
        <w:pStyle w:val="paragraph"/>
        <w:spacing w:before="0" w:beforeAutospacing="0" w:after="0" w:afterAutospacing="0"/>
        <w:ind w:left="4320" w:hanging="1059"/>
        <w:textAlignment w:val="baseline"/>
        <w:rPr>
          <w:lang w:val="lt-LT"/>
        </w:rPr>
      </w:pPr>
    </w:p>
    <w:p w14:paraId="68EAD8B2" w14:textId="300EC2D5" w:rsidR="008D1F64" w:rsidRDefault="008D1F64" w:rsidP="008D1F64">
      <w:pPr>
        <w:pStyle w:val="paragraph"/>
        <w:spacing w:before="0" w:beforeAutospacing="0" w:after="0" w:afterAutospacing="0"/>
        <w:ind w:left="4320" w:hanging="1059"/>
        <w:textAlignment w:val="baseline"/>
        <w:rPr>
          <w:rStyle w:val="normaltextrun"/>
          <w:lang w:val="lt-LT"/>
        </w:rPr>
      </w:pPr>
      <w:r w:rsidRPr="00EA7D1B">
        <w:rPr>
          <w:lang w:val="lt-LT"/>
        </w:rPr>
        <w:lastRenderedPageBreak/>
        <w:t xml:space="preserve">Pirkimo sąlygų </w:t>
      </w:r>
      <w:r>
        <w:rPr>
          <w:lang w:val="lt-LT"/>
        </w:rPr>
        <w:t>9</w:t>
      </w:r>
      <w:r w:rsidRPr="00EA7D1B">
        <w:rPr>
          <w:lang w:val="lt-LT"/>
        </w:rPr>
        <w:t xml:space="preserve"> priedas „Sutarties projektas</w:t>
      </w:r>
      <w:r>
        <w:rPr>
          <w:lang w:val="lt-LT"/>
        </w:rPr>
        <w:t>. Bendrosios sąlygos“</w:t>
      </w:r>
    </w:p>
    <w:p w14:paraId="51910149" w14:textId="14881F79" w:rsidR="006F457E" w:rsidRPr="008D1F64" w:rsidRDefault="006F457E" w:rsidP="008D1F64">
      <w:pPr>
        <w:pStyle w:val="Heading2"/>
        <w:ind w:left="3119"/>
        <w:rPr>
          <w:rFonts w:ascii="Times New Roman" w:eastAsia="Calibri" w:hAnsi="Times New Roman" w:cs="Times New Roman"/>
          <w:color w:val="auto"/>
          <w:sz w:val="24"/>
          <w:szCs w:val="24"/>
        </w:rPr>
      </w:pPr>
    </w:p>
    <w:p w14:paraId="599DF0D7" w14:textId="77777777" w:rsidR="008D1F64" w:rsidRPr="008D1F64" w:rsidRDefault="008D1F64" w:rsidP="008D1F64">
      <w:pPr>
        <w:jc w:val="center"/>
        <w:rPr>
          <w:rFonts w:ascii="Times New Roman" w:hAnsi="Times New Roman" w:cs="Times New Roman"/>
          <w:b/>
          <w:caps/>
          <w:sz w:val="28"/>
          <w:szCs w:val="28"/>
        </w:rPr>
      </w:pPr>
      <w:r w:rsidRPr="008D1F64">
        <w:rPr>
          <w:rFonts w:ascii="Times New Roman" w:hAnsi="Times New Roman" w:cs="Times New Roman"/>
          <w:b/>
          <w:caps/>
          <w:sz w:val="28"/>
          <w:szCs w:val="28"/>
        </w:rPr>
        <w:t>PASLAUGŲ pirkimo</w:t>
      </w:r>
      <w:r w:rsidRPr="008D1F64">
        <w:rPr>
          <w:rFonts w:ascii="Times New Roman" w:eastAsia="Arial" w:hAnsi="Times New Roman" w:cs="Times New Roman"/>
          <w:sz w:val="28"/>
          <w:szCs w:val="28"/>
        </w:rPr>
        <w:t>–</w:t>
      </w:r>
      <w:r w:rsidRPr="008D1F64">
        <w:rPr>
          <w:rFonts w:ascii="Times New Roman" w:hAnsi="Times New Roman" w:cs="Times New Roman"/>
          <w:b/>
          <w:caps/>
          <w:sz w:val="28"/>
          <w:szCs w:val="28"/>
        </w:rPr>
        <w:t>pardavimo sutarties Bendrosios sąlygos</w:t>
      </w:r>
    </w:p>
    <w:p w14:paraId="62F1B2B1" w14:textId="77777777" w:rsidR="006F457E" w:rsidRDefault="006F457E" w:rsidP="006F457E">
      <w:pPr>
        <w:tabs>
          <w:tab w:val="left" w:pos="2977"/>
        </w:tabs>
        <w:spacing w:after="120" w:line="20" w:lineRule="atLeast"/>
        <w:jc w:val="center"/>
        <w:rPr>
          <w:rFonts w:ascii="Times New Roman" w:eastAsia="Calibri" w:hAnsi="Times New Roman" w:cs="Times New Roman"/>
          <w:sz w:val="24"/>
          <w:szCs w:val="24"/>
        </w:rPr>
      </w:pPr>
    </w:p>
    <w:p w14:paraId="6D610CFC" w14:textId="77777777" w:rsidR="006F457E" w:rsidRDefault="006F457E" w:rsidP="006F457E">
      <w:pPr>
        <w:jc w:val="center"/>
        <w:rPr>
          <w:rFonts w:ascii="Times New Roman" w:hAnsi="Times New Roman" w:cs="Times New Roman"/>
          <w:i/>
          <w:smallCaps/>
          <w:sz w:val="24"/>
          <w:szCs w:val="24"/>
        </w:rPr>
      </w:pPr>
      <w:r w:rsidRPr="005018C6">
        <w:rPr>
          <w:rFonts w:ascii="Times New Roman" w:hAnsi="Times New Roman" w:cs="Times New Roman"/>
          <w:i/>
          <w:smallCaps/>
          <w:sz w:val="24"/>
          <w:szCs w:val="24"/>
        </w:rPr>
        <w:t>(pridedama atskiru priedu)</w:t>
      </w:r>
    </w:p>
    <w:p w14:paraId="37F7C537" w14:textId="3F3C13D6" w:rsidR="006F457E" w:rsidRDefault="006F457E" w:rsidP="006F457E">
      <w:pPr>
        <w:jc w:val="center"/>
        <w:rPr>
          <w:rFonts w:ascii="Times New Roman" w:hAnsi="Times New Roman" w:cs="Times New Roman"/>
          <w:i/>
          <w:smallCaps/>
          <w:sz w:val="24"/>
          <w:szCs w:val="24"/>
        </w:rPr>
      </w:pPr>
      <w:r>
        <w:rPr>
          <w:rFonts w:ascii="Times New Roman" w:hAnsi="Times New Roman" w:cs="Times New Roman"/>
          <w:i/>
          <w:smallCaps/>
          <w:sz w:val="24"/>
          <w:szCs w:val="24"/>
        </w:rPr>
        <w:t>_______________________</w:t>
      </w:r>
    </w:p>
    <w:p w14:paraId="40877F14" w14:textId="77777777" w:rsidR="00D1150B" w:rsidRDefault="00D1150B" w:rsidP="006F457E">
      <w:pPr>
        <w:jc w:val="center"/>
        <w:rPr>
          <w:rFonts w:ascii="Times New Roman" w:hAnsi="Times New Roman" w:cs="Times New Roman"/>
          <w:i/>
          <w:smallCaps/>
          <w:sz w:val="24"/>
          <w:szCs w:val="24"/>
        </w:rPr>
      </w:pPr>
    </w:p>
    <w:p w14:paraId="42B95379" w14:textId="77777777" w:rsidR="008D1F64" w:rsidRDefault="008D1F64" w:rsidP="006F457E">
      <w:pPr>
        <w:jc w:val="center"/>
        <w:rPr>
          <w:rFonts w:ascii="Times New Roman" w:hAnsi="Times New Roman" w:cs="Times New Roman"/>
          <w:i/>
          <w:smallCaps/>
          <w:sz w:val="24"/>
          <w:szCs w:val="24"/>
        </w:rPr>
      </w:pPr>
    </w:p>
    <w:p w14:paraId="4D625497" w14:textId="77777777" w:rsidR="00D1150B" w:rsidRDefault="00D1150B" w:rsidP="006F457E">
      <w:pPr>
        <w:jc w:val="center"/>
        <w:rPr>
          <w:rFonts w:ascii="Times New Roman" w:hAnsi="Times New Roman" w:cs="Times New Roman"/>
          <w:i/>
          <w:smallCaps/>
          <w:sz w:val="24"/>
          <w:szCs w:val="24"/>
        </w:rPr>
      </w:pPr>
    </w:p>
    <w:p w14:paraId="44A33EB4" w14:textId="77777777" w:rsidR="00D1150B" w:rsidRDefault="00D1150B" w:rsidP="006F457E">
      <w:pPr>
        <w:jc w:val="center"/>
        <w:rPr>
          <w:rFonts w:ascii="Times New Roman" w:hAnsi="Times New Roman" w:cs="Times New Roman"/>
          <w:i/>
          <w:smallCaps/>
          <w:sz w:val="24"/>
          <w:szCs w:val="24"/>
        </w:rPr>
      </w:pPr>
    </w:p>
    <w:p w14:paraId="225ACFF0" w14:textId="77777777" w:rsidR="00D1150B" w:rsidRDefault="00D1150B" w:rsidP="006F457E">
      <w:pPr>
        <w:jc w:val="center"/>
        <w:rPr>
          <w:rFonts w:ascii="Times New Roman" w:hAnsi="Times New Roman" w:cs="Times New Roman"/>
          <w:i/>
          <w:smallCaps/>
          <w:sz w:val="24"/>
          <w:szCs w:val="24"/>
        </w:rPr>
      </w:pPr>
    </w:p>
    <w:p w14:paraId="1E0EA45A" w14:textId="77777777" w:rsidR="00D1150B" w:rsidRDefault="00D1150B" w:rsidP="006F457E">
      <w:pPr>
        <w:jc w:val="center"/>
        <w:rPr>
          <w:rFonts w:ascii="Times New Roman" w:hAnsi="Times New Roman" w:cs="Times New Roman"/>
          <w:i/>
          <w:smallCaps/>
          <w:sz w:val="24"/>
          <w:szCs w:val="24"/>
        </w:rPr>
      </w:pPr>
    </w:p>
    <w:p w14:paraId="54261868" w14:textId="77777777" w:rsidR="00D1150B" w:rsidRDefault="00D1150B" w:rsidP="006F457E">
      <w:pPr>
        <w:jc w:val="center"/>
        <w:rPr>
          <w:rFonts w:ascii="Times New Roman" w:hAnsi="Times New Roman" w:cs="Times New Roman"/>
          <w:i/>
          <w:smallCaps/>
          <w:sz w:val="24"/>
          <w:szCs w:val="24"/>
        </w:rPr>
      </w:pPr>
    </w:p>
    <w:p w14:paraId="7B1C26A6" w14:textId="77777777" w:rsidR="00D1150B" w:rsidRDefault="00D1150B" w:rsidP="006F457E">
      <w:pPr>
        <w:jc w:val="center"/>
        <w:rPr>
          <w:rFonts w:ascii="Times New Roman" w:hAnsi="Times New Roman" w:cs="Times New Roman"/>
          <w:i/>
          <w:smallCaps/>
          <w:sz w:val="24"/>
          <w:szCs w:val="24"/>
        </w:rPr>
      </w:pPr>
    </w:p>
    <w:p w14:paraId="0A04400D" w14:textId="77777777" w:rsidR="00D1150B" w:rsidRDefault="00D1150B" w:rsidP="006F457E">
      <w:pPr>
        <w:jc w:val="center"/>
        <w:rPr>
          <w:rFonts w:ascii="Times New Roman" w:hAnsi="Times New Roman" w:cs="Times New Roman"/>
          <w:i/>
          <w:smallCaps/>
          <w:sz w:val="24"/>
          <w:szCs w:val="24"/>
        </w:rPr>
      </w:pPr>
    </w:p>
    <w:p w14:paraId="1C626A2B" w14:textId="77777777" w:rsidR="00D1150B" w:rsidRDefault="00D1150B" w:rsidP="006F457E">
      <w:pPr>
        <w:jc w:val="center"/>
        <w:rPr>
          <w:rFonts w:ascii="Times New Roman" w:hAnsi="Times New Roman" w:cs="Times New Roman"/>
          <w:i/>
          <w:smallCaps/>
          <w:sz w:val="24"/>
          <w:szCs w:val="24"/>
        </w:rPr>
      </w:pPr>
    </w:p>
    <w:p w14:paraId="285CA8DA" w14:textId="77777777" w:rsidR="00D1150B" w:rsidRDefault="00D1150B" w:rsidP="006F457E">
      <w:pPr>
        <w:jc w:val="center"/>
        <w:rPr>
          <w:rFonts w:ascii="Times New Roman" w:hAnsi="Times New Roman" w:cs="Times New Roman"/>
          <w:i/>
          <w:smallCaps/>
          <w:sz w:val="24"/>
          <w:szCs w:val="24"/>
        </w:rPr>
      </w:pPr>
    </w:p>
    <w:p w14:paraId="4169B702" w14:textId="77777777" w:rsidR="00D1150B" w:rsidRDefault="00D1150B" w:rsidP="006F457E">
      <w:pPr>
        <w:jc w:val="center"/>
        <w:rPr>
          <w:rFonts w:ascii="Times New Roman" w:hAnsi="Times New Roman" w:cs="Times New Roman"/>
          <w:i/>
          <w:smallCaps/>
          <w:sz w:val="24"/>
          <w:szCs w:val="24"/>
        </w:rPr>
      </w:pPr>
    </w:p>
    <w:p w14:paraId="770598FC" w14:textId="77777777" w:rsidR="00D1150B" w:rsidRDefault="00D1150B" w:rsidP="006F457E">
      <w:pPr>
        <w:jc w:val="center"/>
        <w:rPr>
          <w:rFonts w:ascii="Times New Roman" w:hAnsi="Times New Roman" w:cs="Times New Roman"/>
          <w:i/>
          <w:smallCaps/>
          <w:sz w:val="24"/>
          <w:szCs w:val="24"/>
        </w:rPr>
      </w:pPr>
    </w:p>
    <w:p w14:paraId="53D62C01" w14:textId="77777777" w:rsidR="00D1150B" w:rsidRDefault="00D1150B" w:rsidP="006F457E">
      <w:pPr>
        <w:jc w:val="center"/>
        <w:rPr>
          <w:rFonts w:ascii="Times New Roman" w:hAnsi="Times New Roman" w:cs="Times New Roman"/>
          <w:i/>
          <w:smallCaps/>
          <w:sz w:val="24"/>
          <w:szCs w:val="24"/>
        </w:rPr>
      </w:pPr>
    </w:p>
    <w:p w14:paraId="09900887" w14:textId="77777777" w:rsidR="00D1150B" w:rsidRDefault="00D1150B" w:rsidP="006F457E">
      <w:pPr>
        <w:jc w:val="center"/>
        <w:rPr>
          <w:rFonts w:ascii="Times New Roman" w:hAnsi="Times New Roman" w:cs="Times New Roman"/>
          <w:i/>
          <w:smallCaps/>
          <w:sz w:val="24"/>
          <w:szCs w:val="24"/>
        </w:rPr>
      </w:pPr>
    </w:p>
    <w:p w14:paraId="40A97FFF" w14:textId="77777777" w:rsidR="00D1150B" w:rsidRDefault="00D1150B" w:rsidP="006F457E">
      <w:pPr>
        <w:jc w:val="center"/>
        <w:rPr>
          <w:rFonts w:ascii="Times New Roman" w:hAnsi="Times New Roman" w:cs="Times New Roman"/>
          <w:i/>
          <w:smallCaps/>
          <w:sz w:val="24"/>
          <w:szCs w:val="24"/>
        </w:rPr>
      </w:pPr>
    </w:p>
    <w:p w14:paraId="00795956" w14:textId="77777777" w:rsidR="00D1150B" w:rsidRDefault="00D1150B" w:rsidP="006F457E">
      <w:pPr>
        <w:jc w:val="center"/>
        <w:rPr>
          <w:rFonts w:ascii="Times New Roman" w:hAnsi="Times New Roman" w:cs="Times New Roman"/>
          <w:i/>
          <w:smallCaps/>
          <w:sz w:val="24"/>
          <w:szCs w:val="24"/>
        </w:rPr>
      </w:pPr>
    </w:p>
    <w:p w14:paraId="45CA4B44" w14:textId="77777777" w:rsidR="00D1150B" w:rsidRDefault="00D1150B" w:rsidP="006F457E">
      <w:pPr>
        <w:jc w:val="center"/>
        <w:rPr>
          <w:rFonts w:ascii="Times New Roman" w:hAnsi="Times New Roman" w:cs="Times New Roman"/>
          <w:i/>
          <w:smallCaps/>
          <w:sz w:val="24"/>
          <w:szCs w:val="24"/>
        </w:rPr>
      </w:pPr>
    </w:p>
    <w:p w14:paraId="512ACB7A" w14:textId="77777777" w:rsidR="00D1150B" w:rsidRDefault="00D1150B" w:rsidP="006F457E">
      <w:pPr>
        <w:jc w:val="center"/>
        <w:rPr>
          <w:rFonts w:ascii="Times New Roman" w:hAnsi="Times New Roman" w:cs="Times New Roman"/>
          <w:i/>
          <w:smallCaps/>
          <w:sz w:val="24"/>
          <w:szCs w:val="24"/>
        </w:rPr>
      </w:pPr>
    </w:p>
    <w:p w14:paraId="7F0A6E69" w14:textId="77777777" w:rsidR="00D1150B" w:rsidRDefault="00D1150B" w:rsidP="006F457E">
      <w:pPr>
        <w:jc w:val="center"/>
        <w:rPr>
          <w:rFonts w:ascii="Times New Roman" w:hAnsi="Times New Roman" w:cs="Times New Roman"/>
          <w:i/>
          <w:smallCaps/>
          <w:sz w:val="24"/>
          <w:szCs w:val="24"/>
        </w:rPr>
      </w:pPr>
    </w:p>
    <w:p w14:paraId="6D258366" w14:textId="77777777" w:rsidR="00D1150B" w:rsidRDefault="00D1150B" w:rsidP="006F457E">
      <w:pPr>
        <w:jc w:val="center"/>
        <w:rPr>
          <w:rFonts w:ascii="Times New Roman" w:hAnsi="Times New Roman" w:cs="Times New Roman"/>
          <w:i/>
          <w:smallCaps/>
          <w:sz w:val="24"/>
          <w:szCs w:val="24"/>
        </w:rPr>
      </w:pPr>
    </w:p>
    <w:p w14:paraId="0341237D" w14:textId="77777777" w:rsidR="008D1F64" w:rsidRPr="008D1F64" w:rsidRDefault="008D1F64" w:rsidP="008D1F64">
      <w:pPr>
        <w:pStyle w:val="Heading2"/>
        <w:ind w:left="3119"/>
        <w:rPr>
          <w:rFonts w:ascii="Times New Roman" w:eastAsia="Calibri" w:hAnsi="Times New Roman" w:cs="Times New Roman"/>
          <w:color w:val="auto"/>
          <w:sz w:val="24"/>
          <w:szCs w:val="24"/>
        </w:rPr>
      </w:pPr>
      <w:bookmarkStart w:id="79" w:name="_Toc210031554"/>
      <w:r w:rsidRPr="008D1F64">
        <w:rPr>
          <w:rFonts w:ascii="Times New Roman" w:hAnsi="Times New Roman" w:cs="Times New Roman"/>
          <w:color w:val="auto"/>
          <w:sz w:val="24"/>
          <w:szCs w:val="24"/>
        </w:rPr>
        <w:lastRenderedPageBreak/>
        <w:t>Pirkimo sąlygų 10 priedas „Sutarties projektas. Specialiosios sąlygos</w:t>
      </w:r>
      <w:r>
        <w:rPr>
          <w:rFonts w:ascii="Times New Roman" w:hAnsi="Times New Roman" w:cs="Times New Roman"/>
          <w:color w:val="auto"/>
          <w:sz w:val="24"/>
          <w:szCs w:val="24"/>
        </w:rPr>
        <w:t>“</w:t>
      </w:r>
      <w:bookmarkEnd w:id="79"/>
    </w:p>
    <w:p w14:paraId="5E114714" w14:textId="77777777" w:rsidR="008D1F64" w:rsidRDefault="008D1F64" w:rsidP="006F457E">
      <w:pPr>
        <w:jc w:val="center"/>
        <w:rPr>
          <w:rFonts w:ascii="Times New Roman" w:hAnsi="Times New Roman" w:cs="Times New Roman"/>
          <w:i/>
          <w:smallCaps/>
          <w:sz w:val="24"/>
          <w:szCs w:val="24"/>
        </w:rPr>
      </w:pPr>
    </w:p>
    <w:p w14:paraId="1E82070B" w14:textId="773192C1" w:rsidR="008D1F64" w:rsidRPr="008D1F64" w:rsidRDefault="008D1F64" w:rsidP="008D1F64">
      <w:pPr>
        <w:widowControl w:val="0"/>
        <w:pBdr>
          <w:top w:val="nil"/>
          <w:left w:val="nil"/>
          <w:bottom w:val="nil"/>
          <w:right w:val="nil"/>
          <w:between w:val="nil"/>
        </w:pBdr>
        <w:tabs>
          <w:tab w:val="left" w:pos="567"/>
          <w:tab w:val="left" w:pos="851"/>
        </w:tabs>
        <w:jc w:val="center"/>
        <w:rPr>
          <w:rFonts w:ascii="Times New Roman" w:hAnsi="Times New Roman" w:cs="Times New Roman"/>
          <w:b/>
          <w:bCs/>
          <w:caps/>
          <w:sz w:val="28"/>
          <w:szCs w:val="28"/>
        </w:rPr>
      </w:pPr>
      <w:r w:rsidRPr="008D1F64">
        <w:rPr>
          <w:rFonts w:ascii="Times New Roman" w:hAnsi="Times New Roman" w:cs="Times New Roman"/>
          <w:b/>
          <w:bCs/>
          <w:caps/>
          <w:sz w:val="28"/>
          <w:szCs w:val="28"/>
        </w:rPr>
        <w:t xml:space="preserve">paslaugų pirkimo-pardavimo sutarties Specialiosios </w:t>
      </w:r>
    </w:p>
    <w:p w14:paraId="21714F20" w14:textId="77777777" w:rsidR="008D1F64" w:rsidRDefault="008D1F64" w:rsidP="008D1F64">
      <w:pPr>
        <w:jc w:val="center"/>
        <w:rPr>
          <w:rFonts w:ascii="Times New Roman" w:hAnsi="Times New Roman" w:cs="Times New Roman"/>
          <w:i/>
          <w:smallCaps/>
          <w:sz w:val="24"/>
          <w:szCs w:val="24"/>
        </w:rPr>
      </w:pPr>
      <w:r w:rsidRPr="005018C6">
        <w:rPr>
          <w:rFonts w:ascii="Times New Roman" w:hAnsi="Times New Roman" w:cs="Times New Roman"/>
          <w:i/>
          <w:smallCaps/>
          <w:sz w:val="24"/>
          <w:szCs w:val="24"/>
        </w:rPr>
        <w:t>(pridedama atskiru priedu)</w:t>
      </w:r>
    </w:p>
    <w:p w14:paraId="2790DAAF" w14:textId="12F5498E" w:rsidR="008D1F64" w:rsidRDefault="008D1F64" w:rsidP="008D1F64">
      <w:pPr>
        <w:jc w:val="center"/>
        <w:rPr>
          <w:rFonts w:ascii="Times New Roman" w:hAnsi="Times New Roman" w:cs="Times New Roman"/>
          <w:i/>
          <w:smallCaps/>
          <w:sz w:val="24"/>
          <w:szCs w:val="24"/>
        </w:rPr>
      </w:pPr>
      <w:r>
        <w:rPr>
          <w:rFonts w:ascii="Times New Roman" w:hAnsi="Times New Roman" w:cs="Times New Roman"/>
          <w:i/>
          <w:smallCaps/>
          <w:sz w:val="24"/>
          <w:szCs w:val="24"/>
        </w:rPr>
        <w:t>_______________________</w:t>
      </w:r>
      <w:bookmarkEnd w:id="74"/>
      <w:bookmarkEnd w:id="75"/>
      <w:bookmarkEnd w:id="76"/>
    </w:p>
    <w:p w14:paraId="04703639" w14:textId="77777777" w:rsidR="00D1150B" w:rsidRDefault="00D1150B" w:rsidP="002B1DA3">
      <w:pPr>
        <w:pStyle w:val="Heading2"/>
        <w:ind w:left="3119"/>
        <w:rPr>
          <w:rFonts w:ascii="Times New Roman" w:hAnsi="Times New Roman" w:cs="Times New Roman"/>
          <w:color w:val="auto"/>
          <w:sz w:val="24"/>
          <w:szCs w:val="24"/>
        </w:rPr>
      </w:pPr>
    </w:p>
    <w:p w14:paraId="659D2D77" w14:textId="77777777" w:rsidR="00D1150B" w:rsidRDefault="00D1150B" w:rsidP="00D1150B"/>
    <w:p w14:paraId="6CB2FF76" w14:textId="77777777" w:rsidR="00D1150B" w:rsidRDefault="00D1150B" w:rsidP="00D1150B"/>
    <w:p w14:paraId="41F3DA2F" w14:textId="77777777" w:rsidR="00D1150B" w:rsidRDefault="00D1150B" w:rsidP="00D1150B"/>
    <w:p w14:paraId="5BF77D30" w14:textId="77777777" w:rsidR="00D1150B" w:rsidRDefault="00D1150B" w:rsidP="00D1150B"/>
    <w:p w14:paraId="1B1CF3A6" w14:textId="77777777" w:rsidR="00D1150B" w:rsidRDefault="00D1150B" w:rsidP="00D1150B"/>
    <w:p w14:paraId="02A8121E" w14:textId="77777777" w:rsidR="00D1150B" w:rsidRDefault="00D1150B" w:rsidP="00D1150B"/>
    <w:p w14:paraId="14298188" w14:textId="77777777" w:rsidR="00D1150B" w:rsidRDefault="00D1150B" w:rsidP="00D1150B"/>
    <w:p w14:paraId="16E12218" w14:textId="77777777" w:rsidR="00D1150B" w:rsidRDefault="00D1150B" w:rsidP="00D1150B"/>
    <w:p w14:paraId="6996A632" w14:textId="77777777" w:rsidR="00D1150B" w:rsidRDefault="00D1150B" w:rsidP="00D1150B"/>
    <w:p w14:paraId="739600A8" w14:textId="77777777" w:rsidR="00D1150B" w:rsidRPr="00D1150B" w:rsidRDefault="00D1150B" w:rsidP="00D1150B"/>
    <w:p w14:paraId="384DD95B" w14:textId="77777777" w:rsidR="00D1150B" w:rsidRDefault="00D1150B" w:rsidP="002B1DA3">
      <w:pPr>
        <w:pStyle w:val="Heading2"/>
        <w:ind w:left="3119"/>
        <w:rPr>
          <w:rFonts w:ascii="Times New Roman" w:hAnsi="Times New Roman" w:cs="Times New Roman"/>
          <w:color w:val="auto"/>
          <w:sz w:val="24"/>
          <w:szCs w:val="24"/>
        </w:rPr>
      </w:pPr>
    </w:p>
    <w:p w14:paraId="78B888A5" w14:textId="77777777" w:rsidR="00D1150B" w:rsidRDefault="00D1150B" w:rsidP="002B1DA3">
      <w:pPr>
        <w:pStyle w:val="Heading2"/>
        <w:ind w:left="3119"/>
        <w:rPr>
          <w:rFonts w:ascii="Times New Roman" w:hAnsi="Times New Roman" w:cs="Times New Roman"/>
          <w:color w:val="auto"/>
          <w:sz w:val="24"/>
          <w:szCs w:val="24"/>
        </w:rPr>
      </w:pPr>
    </w:p>
    <w:p w14:paraId="0D016A89" w14:textId="77777777" w:rsidR="00D1150B" w:rsidRDefault="00D1150B" w:rsidP="002B1DA3">
      <w:pPr>
        <w:pStyle w:val="Heading2"/>
        <w:ind w:left="3119"/>
        <w:rPr>
          <w:rFonts w:ascii="Times New Roman" w:hAnsi="Times New Roman" w:cs="Times New Roman"/>
          <w:color w:val="auto"/>
          <w:sz w:val="24"/>
          <w:szCs w:val="24"/>
        </w:rPr>
      </w:pPr>
    </w:p>
    <w:p w14:paraId="3E56F3E4" w14:textId="77777777" w:rsidR="00D1150B" w:rsidRDefault="00D1150B" w:rsidP="002B1DA3">
      <w:pPr>
        <w:pStyle w:val="Heading2"/>
        <w:ind w:left="3119"/>
        <w:rPr>
          <w:rFonts w:ascii="Times New Roman" w:hAnsi="Times New Roman" w:cs="Times New Roman"/>
          <w:color w:val="auto"/>
          <w:sz w:val="24"/>
          <w:szCs w:val="24"/>
        </w:rPr>
      </w:pPr>
    </w:p>
    <w:p w14:paraId="68647AEF" w14:textId="77777777" w:rsidR="00D1150B" w:rsidRDefault="00D1150B" w:rsidP="002B1DA3">
      <w:pPr>
        <w:pStyle w:val="Heading2"/>
        <w:ind w:left="3119"/>
        <w:rPr>
          <w:rFonts w:ascii="Times New Roman" w:hAnsi="Times New Roman" w:cs="Times New Roman"/>
          <w:color w:val="auto"/>
          <w:sz w:val="24"/>
          <w:szCs w:val="24"/>
        </w:rPr>
      </w:pPr>
    </w:p>
    <w:p w14:paraId="64D14035" w14:textId="77777777" w:rsidR="00D1150B" w:rsidRDefault="00D1150B" w:rsidP="002B1DA3">
      <w:pPr>
        <w:pStyle w:val="Heading2"/>
        <w:ind w:left="3119"/>
        <w:rPr>
          <w:rFonts w:ascii="Times New Roman" w:hAnsi="Times New Roman" w:cs="Times New Roman"/>
          <w:color w:val="auto"/>
          <w:sz w:val="24"/>
          <w:szCs w:val="24"/>
        </w:rPr>
      </w:pPr>
    </w:p>
    <w:p w14:paraId="6CFDA15F" w14:textId="77777777" w:rsidR="00D1150B" w:rsidRDefault="00D1150B" w:rsidP="002B1DA3">
      <w:pPr>
        <w:pStyle w:val="Heading2"/>
        <w:ind w:left="3119"/>
        <w:rPr>
          <w:rFonts w:ascii="Times New Roman" w:hAnsi="Times New Roman" w:cs="Times New Roman"/>
          <w:color w:val="auto"/>
          <w:sz w:val="24"/>
          <w:szCs w:val="24"/>
        </w:rPr>
      </w:pPr>
    </w:p>
    <w:p w14:paraId="6D189FB7" w14:textId="77777777" w:rsidR="00D1150B" w:rsidRDefault="00D1150B" w:rsidP="002B1DA3">
      <w:pPr>
        <w:pStyle w:val="Heading2"/>
        <w:ind w:left="3119"/>
        <w:rPr>
          <w:rFonts w:ascii="Times New Roman" w:hAnsi="Times New Roman" w:cs="Times New Roman"/>
          <w:color w:val="auto"/>
          <w:sz w:val="24"/>
          <w:szCs w:val="24"/>
        </w:rPr>
      </w:pPr>
    </w:p>
    <w:p w14:paraId="6A8B7876" w14:textId="77777777" w:rsidR="00D1150B" w:rsidRDefault="00D1150B" w:rsidP="002B1DA3">
      <w:pPr>
        <w:pStyle w:val="Heading2"/>
        <w:ind w:left="3119"/>
        <w:rPr>
          <w:rFonts w:ascii="Times New Roman" w:hAnsi="Times New Roman" w:cs="Times New Roman"/>
          <w:color w:val="auto"/>
          <w:sz w:val="24"/>
          <w:szCs w:val="24"/>
        </w:rPr>
      </w:pPr>
    </w:p>
    <w:p w14:paraId="27E40AC2" w14:textId="77777777" w:rsidR="00D1150B" w:rsidRDefault="00D1150B" w:rsidP="002B1DA3">
      <w:pPr>
        <w:pStyle w:val="Heading2"/>
        <w:ind w:left="3119"/>
        <w:rPr>
          <w:rFonts w:ascii="Times New Roman" w:hAnsi="Times New Roman" w:cs="Times New Roman"/>
          <w:color w:val="auto"/>
          <w:sz w:val="24"/>
          <w:szCs w:val="24"/>
        </w:rPr>
      </w:pPr>
    </w:p>
    <w:p w14:paraId="5508F3C3" w14:textId="77777777" w:rsidR="00D1150B" w:rsidRDefault="00D1150B" w:rsidP="002B1DA3">
      <w:pPr>
        <w:pStyle w:val="Heading2"/>
        <w:ind w:left="3119"/>
        <w:rPr>
          <w:rFonts w:ascii="Times New Roman" w:hAnsi="Times New Roman" w:cs="Times New Roman"/>
          <w:color w:val="auto"/>
          <w:sz w:val="24"/>
          <w:szCs w:val="24"/>
        </w:rPr>
      </w:pPr>
    </w:p>
    <w:sectPr w:rsidR="00D1150B" w:rsidSect="00936174">
      <w:footerReference w:type="first" r:id="rId23"/>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9E92C" w14:textId="77777777" w:rsidR="00066D14" w:rsidRDefault="00066D14" w:rsidP="00D05666">
      <w:r>
        <w:separator/>
      </w:r>
    </w:p>
  </w:endnote>
  <w:endnote w:type="continuationSeparator" w:id="0">
    <w:p w14:paraId="470340CD" w14:textId="77777777" w:rsidR="00066D14" w:rsidRDefault="00066D14" w:rsidP="00D05666">
      <w:r>
        <w:continuationSeparator/>
      </w:r>
    </w:p>
  </w:endnote>
  <w:endnote w:type="continuationNotice" w:id="1">
    <w:p w14:paraId="5A68CD18" w14:textId="77777777" w:rsidR="00066D14" w:rsidRDefault="00066D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imesLT">
    <w:altName w:val="Times New Roman"/>
    <w:charset w:val="00"/>
    <w:family w:val="auto"/>
    <w:pitch w:val="variable"/>
    <w:sig w:usb0="00000001"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rsidRPr="00936174">
          <w:fldChar w:fldCharType="begin"/>
        </w:r>
        <w:r w:rsidRPr="00936174">
          <w:instrText xml:space="preserve"> PAGE   \* MERGEFORMAT </w:instrText>
        </w:r>
        <w:r w:rsidRPr="00936174">
          <w:fldChar w:fldCharType="separate"/>
        </w:r>
        <w:r w:rsidRPr="00936174">
          <w:t>2</w:t>
        </w:r>
        <w:r w:rsidRPr="00936174">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9232CF4" w:rsidR="00BE180E" w:rsidRDefault="00FE4DB9">
    <w:pPr>
      <w:pStyle w:val="Footer"/>
      <w:jc w:val="right"/>
    </w:pPr>
    <w:r>
      <w:t>6</w:t>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5908B" w14:textId="77777777" w:rsidR="00066D14" w:rsidRDefault="00066D14" w:rsidP="00D05666">
      <w:r>
        <w:separator/>
      </w:r>
    </w:p>
  </w:footnote>
  <w:footnote w:type="continuationSeparator" w:id="0">
    <w:p w14:paraId="5E5D5328" w14:textId="77777777" w:rsidR="00066D14" w:rsidRDefault="00066D14" w:rsidP="00D05666">
      <w:r>
        <w:continuationSeparator/>
      </w:r>
    </w:p>
  </w:footnote>
  <w:footnote w:type="continuationNotice" w:id="1">
    <w:p w14:paraId="280C4BA0" w14:textId="77777777" w:rsidR="00066D14" w:rsidRDefault="00066D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5BA1"/>
    <w:multiLevelType w:val="hybridMultilevel"/>
    <w:tmpl w:val="015EDA7E"/>
    <w:lvl w:ilvl="0" w:tplc="04270001">
      <w:start w:val="1"/>
      <w:numFmt w:val="bullet"/>
      <w:lvlText w:val=""/>
      <w:lvlJc w:val="left"/>
      <w:pPr>
        <w:ind w:left="1224" w:hanging="360"/>
      </w:pPr>
      <w:rPr>
        <w:rFonts w:ascii="Symbol" w:hAnsi="Symbol" w:hint="default"/>
      </w:rPr>
    </w:lvl>
    <w:lvl w:ilvl="1" w:tplc="04270003" w:tentative="1">
      <w:start w:val="1"/>
      <w:numFmt w:val="bullet"/>
      <w:lvlText w:val="o"/>
      <w:lvlJc w:val="left"/>
      <w:pPr>
        <w:ind w:left="1944" w:hanging="360"/>
      </w:pPr>
      <w:rPr>
        <w:rFonts w:ascii="Courier New" w:hAnsi="Courier New" w:cs="Courier New" w:hint="default"/>
      </w:rPr>
    </w:lvl>
    <w:lvl w:ilvl="2" w:tplc="04270005" w:tentative="1">
      <w:start w:val="1"/>
      <w:numFmt w:val="bullet"/>
      <w:lvlText w:val=""/>
      <w:lvlJc w:val="left"/>
      <w:pPr>
        <w:ind w:left="2664" w:hanging="360"/>
      </w:pPr>
      <w:rPr>
        <w:rFonts w:ascii="Wingdings" w:hAnsi="Wingdings" w:hint="default"/>
      </w:rPr>
    </w:lvl>
    <w:lvl w:ilvl="3" w:tplc="04270001" w:tentative="1">
      <w:start w:val="1"/>
      <w:numFmt w:val="bullet"/>
      <w:lvlText w:val=""/>
      <w:lvlJc w:val="left"/>
      <w:pPr>
        <w:ind w:left="3384" w:hanging="360"/>
      </w:pPr>
      <w:rPr>
        <w:rFonts w:ascii="Symbol" w:hAnsi="Symbol" w:hint="default"/>
      </w:rPr>
    </w:lvl>
    <w:lvl w:ilvl="4" w:tplc="04270003" w:tentative="1">
      <w:start w:val="1"/>
      <w:numFmt w:val="bullet"/>
      <w:lvlText w:val="o"/>
      <w:lvlJc w:val="left"/>
      <w:pPr>
        <w:ind w:left="4104" w:hanging="360"/>
      </w:pPr>
      <w:rPr>
        <w:rFonts w:ascii="Courier New" w:hAnsi="Courier New" w:cs="Courier New" w:hint="default"/>
      </w:rPr>
    </w:lvl>
    <w:lvl w:ilvl="5" w:tplc="04270005" w:tentative="1">
      <w:start w:val="1"/>
      <w:numFmt w:val="bullet"/>
      <w:lvlText w:val=""/>
      <w:lvlJc w:val="left"/>
      <w:pPr>
        <w:ind w:left="4824" w:hanging="360"/>
      </w:pPr>
      <w:rPr>
        <w:rFonts w:ascii="Wingdings" w:hAnsi="Wingdings" w:hint="default"/>
      </w:rPr>
    </w:lvl>
    <w:lvl w:ilvl="6" w:tplc="04270001" w:tentative="1">
      <w:start w:val="1"/>
      <w:numFmt w:val="bullet"/>
      <w:lvlText w:val=""/>
      <w:lvlJc w:val="left"/>
      <w:pPr>
        <w:ind w:left="5544" w:hanging="360"/>
      </w:pPr>
      <w:rPr>
        <w:rFonts w:ascii="Symbol" w:hAnsi="Symbol" w:hint="default"/>
      </w:rPr>
    </w:lvl>
    <w:lvl w:ilvl="7" w:tplc="04270003" w:tentative="1">
      <w:start w:val="1"/>
      <w:numFmt w:val="bullet"/>
      <w:lvlText w:val="o"/>
      <w:lvlJc w:val="left"/>
      <w:pPr>
        <w:ind w:left="6264" w:hanging="360"/>
      </w:pPr>
      <w:rPr>
        <w:rFonts w:ascii="Courier New" w:hAnsi="Courier New" w:cs="Courier New" w:hint="default"/>
      </w:rPr>
    </w:lvl>
    <w:lvl w:ilvl="8" w:tplc="04270005" w:tentative="1">
      <w:start w:val="1"/>
      <w:numFmt w:val="bullet"/>
      <w:lvlText w:val=""/>
      <w:lvlJc w:val="left"/>
      <w:pPr>
        <w:ind w:left="6984"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A636C"/>
    <w:multiLevelType w:val="hybridMultilevel"/>
    <w:tmpl w:val="29D65D90"/>
    <w:lvl w:ilvl="0" w:tplc="DD78FE6C">
      <w:numFmt w:val="bullet"/>
      <w:lvlText w:val=""/>
      <w:lvlJc w:val="left"/>
      <w:pPr>
        <w:ind w:left="502" w:hanging="360"/>
      </w:pPr>
      <w:rPr>
        <w:rFonts w:ascii="Symbol" w:eastAsia="Lucida Sans Unicode" w:hAnsi="Symbol" w:cs="Tahoma" w:hint="default"/>
      </w:rPr>
    </w:lvl>
    <w:lvl w:ilvl="1" w:tplc="04270003">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9B4C14"/>
    <w:multiLevelType w:val="hybridMultilevel"/>
    <w:tmpl w:val="03788C36"/>
    <w:lvl w:ilvl="0" w:tplc="04270001">
      <w:start w:val="1"/>
      <w:numFmt w:val="bullet"/>
      <w:lvlText w:val=""/>
      <w:lvlJc w:val="left"/>
      <w:pPr>
        <w:ind w:left="928" w:hanging="360"/>
      </w:pPr>
      <w:rPr>
        <w:rFonts w:ascii="Symbol" w:hAnsi="Symbol" w:hint="default"/>
      </w:rPr>
    </w:lvl>
    <w:lvl w:ilvl="1" w:tplc="04270003" w:tentative="1">
      <w:start w:val="1"/>
      <w:numFmt w:val="bullet"/>
      <w:lvlText w:val="o"/>
      <w:lvlJc w:val="left"/>
      <w:pPr>
        <w:ind w:left="1905" w:hanging="360"/>
      </w:pPr>
      <w:rPr>
        <w:rFonts w:ascii="Courier New" w:hAnsi="Courier New" w:cs="Courier New" w:hint="default"/>
      </w:rPr>
    </w:lvl>
    <w:lvl w:ilvl="2" w:tplc="04270005">
      <w:start w:val="1"/>
      <w:numFmt w:val="bullet"/>
      <w:lvlText w:val=""/>
      <w:lvlJc w:val="left"/>
      <w:pPr>
        <w:ind w:left="2625" w:hanging="360"/>
      </w:pPr>
      <w:rPr>
        <w:rFonts w:ascii="Wingdings" w:hAnsi="Wingdings" w:hint="default"/>
      </w:rPr>
    </w:lvl>
    <w:lvl w:ilvl="3" w:tplc="04270001" w:tentative="1">
      <w:start w:val="1"/>
      <w:numFmt w:val="bullet"/>
      <w:lvlText w:val=""/>
      <w:lvlJc w:val="left"/>
      <w:pPr>
        <w:ind w:left="3345" w:hanging="360"/>
      </w:pPr>
      <w:rPr>
        <w:rFonts w:ascii="Symbol" w:hAnsi="Symbol" w:hint="default"/>
      </w:rPr>
    </w:lvl>
    <w:lvl w:ilvl="4" w:tplc="04270003" w:tentative="1">
      <w:start w:val="1"/>
      <w:numFmt w:val="bullet"/>
      <w:lvlText w:val="o"/>
      <w:lvlJc w:val="left"/>
      <w:pPr>
        <w:ind w:left="4065" w:hanging="360"/>
      </w:pPr>
      <w:rPr>
        <w:rFonts w:ascii="Courier New" w:hAnsi="Courier New" w:cs="Courier New" w:hint="default"/>
      </w:rPr>
    </w:lvl>
    <w:lvl w:ilvl="5" w:tplc="04270005" w:tentative="1">
      <w:start w:val="1"/>
      <w:numFmt w:val="bullet"/>
      <w:lvlText w:val=""/>
      <w:lvlJc w:val="left"/>
      <w:pPr>
        <w:ind w:left="4785" w:hanging="360"/>
      </w:pPr>
      <w:rPr>
        <w:rFonts w:ascii="Wingdings" w:hAnsi="Wingdings" w:hint="default"/>
      </w:rPr>
    </w:lvl>
    <w:lvl w:ilvl="6" w:tplc="04270001" w:tentative="1">
      <w:start w:val="1"/>
      <w:numFmt w:val="bullet"/>
      <w:lvlText w:val=""/>
      <w:lvlJc w:val="left"/>
      <w:pPr>
        <w:ind w:left="5505" w:hanging="360"/>
      </w:pPr>
      <w:rPr>
        <w:rFonts w:ascii="Symbol" w:hAnsi="Symbol" w:hint="default"/>
      </w:rPr>
    </w:lvl>
    <w:lvl w:ilvl="7" w:tplc="04270003" w:tentative="1">
      <w:start w:val="1"/>
      <w:numFmt w:val="bullet"/>
      <w:lvlText w:val="o"/>
      <w:lvlJc w:val="left"/>
      <w:pPr>
        <w:ind w:left="6225" w:hanging="360"/>
      </w:pPr>
      <w:rPr>
        <w:rFonts w:ascii="Courier New" w:hAnsi="Courier New" w:cs="Courier New" w:hint="default"/>
      </w:rPr>
    </w:lvl>
    <w:lvl w:ilvl="8" w:tplc="04270005" w:tentative="1">
      <w:start w:val="1"/>
      <w:numFmt w:val="bullet"/>
      <w:lvlText w:val=""/>
      <w:lvlJc w:val="left"/>
      <w:pPr>
        <w:ind w:left="6945" w:hanging="360"/>
      </w:pPr>
      <w:rPr>
        <w:rFonts w:ascii="Wingdings" w:hAnsi="Wingdings" w:hint="default"/>
      </w:rPr>
    </w:lvl>
  </w:abstractNum>
  <w:abstractNum w:abstractNumId="5" w15:restartNumberingAfterBreak="0">
    <w:nsid w:val="0ACF5798"/>
    <w:multiLevelType w:val="hybridMultilevel"/>
    <w:tmpl w:val="366AD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E5266"/>
    <w:multiLevelType w:val="hybridMultilevel"/>
    <w:tmpl w:val="F2B6F31C"/>
    <w:lvl w:ilvl="0" w:tplc="2FA64CFC">
      <w:start w:val="3"/>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DDD161B"/>
    <w:multiLevelType w:val="multilevel"/>
    <w:tmpl w:val="AC98C4FE"/>
    <w:lvl w:ilvl="0">
      <w:start w:val="11"/>
      <w:numFmt w:val="decimal"/>
      <w:lvlText w:val="%1."/>
      <w:lvlJc w:val="left"/>
      <w:pPr>
        <w:ind w:left="2280" w:hanging="480"/>
      </w:pPr>
      <w:rPr>
        <w:rFonts w:hint="default"/>
        <w:b/>
        <w:bCs w:val="0"/>
      </w:rPr>
    </w:lvl>
    <w:lvl w:ilvl="1">
      <w:start w:val="1"/>
      <w:numFmt w:val="decimal"/>
      <w:lvlText w:val="%1.%2."/>
      <w:lvlJc w:val="left"/>
      <w:pPr>
        <w:ind w:left="3450" w:hanging="48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8" w15:restartNumberingAfterBreak="0">
    <w:nsid w:val="0FE62C45"/>
    <w:multiLevelType w:val="hybridMultilevel"/>
    <w:tmpl w:val="5A865304"/>
    <w:lvl w:ilvl="0" w:tplc="504E1FE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6F5588F"/>
    <w:multiLevelType w:val="hybridMultilevel"/>
    <w:tmpl w:val="688664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81D415D"/>
    <w:multiLevelType w:val="multilevel"/>
    <w:tmpl w:val="B44C56FC"/>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8D069D"/>
    <w:multiLevelType w:val="hybridMultilevel"/>
    <w:tmpl w:val="95AC4D4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2625194E"/>
    <w:multiLevelType w:val="hybridMultilevel"/>
    <w:tmpl w:val="B1E2CEC2"/>
    <w:lvl w:ilvl="0" w:tplc="7EB2F752">
      <w:start w:val="6"/>
      <w:numFmt w:val="bullet"/>
      <w:lvlText w:val="-"/>
      <w:lvlJc w:val="left"/>
      <w:pPr>
        <w:ind w:left="360" w:hanging="360"/>
      </w:pPr>
      <w:rPr>
        <w:rFonts w:ascii="Times New Roman" w:eastAsia="Arial Unicode MS" w:hAnsi="Times New Roman" w:cs="Times New Roman"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17" w15:restartNumberingAfterBreak="0">
    <w:nsid w:val="2AF36406"/>
    <w:multiLevelType w:val="hybridMultilevel"/>
    <w:tmpl w:val="AEE4D898"/>
    <w:lvl w:ilvl="0" w:tplc="BFF6F2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2C94638D"/>
    <w:multiLevelType w:val="multilevel"/>
    <w:tmpl w:val="B9686036"/>
    <w:lvl w:ilvl="0">
      <w:start w:val="3"/>
      <w:numFmt w:val="decimal"/>
      <w:lvlText w:val="%1."/>
      <w:lvlJc w:val="left"/>
      <w:pPr>
        <w:ind w:left="480" w:hanging="480"/>
      </w:pPr>
      <w:rPr>
        <w:rFonts w:hint="default"/>
      </w:rPr>
    </w:lvl>
    <w:lvl w:ilvl="1">
      <w:start w:val="10"/>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8374800"/>
    <w:multiLevelType w:val="hybridMultilevel"/>
    <w:tmpl w:val="89C4A6AA"/>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2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288"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3" w15:restartNumberingAfterBreak="0">
    <w:nsid w:val="47E737E4"/>
    <w:multiLevelType w:val="hybridMultilevel"/>
    <w:tmpl w:val="6EDA1FB8"/>
    <w:lvl w:ilvl="0" w:tplc="04270001">
      <w:start w:val="1"/>
      <w:numFmt w:val="bullet"/>
      <w:lvlText w:val=""/>
      <w:lvlJc w:val="left"/>
      <w:pPr>
        <w:ind w:left="928" w:hanging="360"/>
      </w:pPr>
      <w:rPr>
        <w:rFonts w:ascii="Symbol" w:hAnsi="Symbol"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2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4D032E9E"/>
    <w:multiLevelType w:val="hybridMultilevel"/>
    <w:tmpl w:val="348C30E8"/>
    <w:lvl w:ilvl="0" w:tplc="000AC730">
      <w:start w:val="2"/>
      <w:numFmt w:val="upperRoman"/>
      <w:lvlText w:val="%1."/>
      <w:lvlJc w:val="left"/>
      <w:pPr>
        <w:ind w:left="1140" w:hanging="720"/>
      </w:pPr>
      <w:rPr>
        <w:rFonts w:hint="default"/>
        <w:b/>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F506F8"/>
    <w:multiLevelType w:val="hybridMultilevel"/>
    <w:tmpl w:val="096230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9"/>
  </w:num>
  <w:num w:numId="2" w16cid:durableId="207184103">
    <w:abstractNumId w:val="9"/>
  </w:num>
  <w:num w:numId="3" w16cid:durableId="1528367431">
    <w:abstractNumId w:val="30"/>
  </w:num>
  <w:num w:numId="4" w16cid:durableId="1484615006">
    <w:abstractNumId w:val="35"/>
  </w:num>
  <w:num w:numId="5" w16cid:durableId="607934237">
    <w:abstractNumId w:val="28"/>
  </w:num>
  <w:num w:numId="6" w16cid:durableId="408162091">
    <w:abstractNumId w:val="43"/>
  </w:num>
  <w:num w:numId="7" w16cid:durableId="12269543">
    <w:abstractNumId w:val="41"/>
  </w:num>
  <w:num w:numId="8" w16cid:durableId="749809940">
    <w:abstractNumId w:val="3"/>
  </w:num>
  <w:num w:numId="9" w16cid:durableId="412043720">
    <w:abstractNumId w:val="42"/>
  </w:num>
  <w:num w:numId="10" w16cid:durableId="1996449446">
    <w:abstractNumId w:val="40"/>
  </w:num>
  <w:num w:numId="11" w16cid:durableId="1482305889">
    <w:abstractNumId w:val="34"/>
  </w:num>
  <w:num w:numId="12" w16cid:durableId="32313854">
    <w:abstractNumId w:val="22"/>
  </w:num>
  <w:num w:numId="13" w16cid:durableId="1318921492">
    <w:abstractNumId w:val="27"/>
  </w:num>
  <w:num w:numId="14" w16cid:durableId="1864435576">
    <w:abstractNumId w:val="38"/>
  </w:num>
  <w:num w:numId="15" w16cid:durableId="1941065713">
    <w:abstractNumId w:val="11"/>
  </w:num>
  <w:num w:numId="16" w16cid:durableId="19859238">
    <w:abstractNumId w:val="15"/>
  </w:num>
  <w:num w:numId="17" w16cid:durableId="1297491117">
    <w:abstractNumId w:val="24"/>
  </w:num>
  <w:num w:numId="18" w16cid:durableId="1651134516">
    <w:abstractNumId w:val="5"/>
  </w:num>
  <w:num w:numId="19" w16cid:durableId="1829859762">
    <w:abstractNumId w:val="6"/>
  </w:num>
  <w:num w:numId="20" w16cid:durableId="650014411">
    <w:abstractNumId w:val="21"/>
  </w:num>
  <w:num w:numId="21" w16cid:durableId="1227839084">
    <w:abstractNumId w:val="18"/>
  </w:num>
  <w:num w:numId="22" w16cid:durableId="1516917841">
    <w:abstractNumId w:val="20"/>
  </w:num>
  <w:num w:numId="23" w16cid:durableId="2105684055">
    <w:abstractNumId w:val="33"/>
  </w:num>
  <w:num w:numId="24" w16cid:durableId="371005059">
    <w:abstractNumId w:val="29"/>
  </w:num>
  <w:num w:numId="25" w16cid:durableId="1789858266">
    <w:abstractNumId w:val="39"/>
  </w:num>
  <w:num w:numId="26" w16cid:durableId="1884630571">
    <w:abstractNumId w:val="25"/>
  </w:num>
  <w:num w:numId="27" w16cid:durableId="494614562">
    <w:abstractNumId w:val="32"/>
  </w:num>
  <w:num w:numId="28" w16cid:durableId="1473055655">
    <w:abstractNumId w:val="36"/>
  </w:num>
  <w:num w:numId="29" w16cid:durableId="510532351">
    <w:abstractNumId w:val="1"/>
  </w:num>
  <w:num w:numId="30" w16cid:durableId="19552878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00822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43146644">
    <w:abstractNumId w:val="31"/>
  </w:num>
  <w:num w:numId="33" w16cid:durableId="1690445659">
    <w:abstractNumId w:val="10"/>
  </w:num>
  <w:num w:numId="34" w16cid:durableId="1728261726">
    <w:abstractNumId w:val="12"/>
  </w:num>
  <w:num w:numId="35" w16cid:durableId="430928644">
    <w:abstractNumId w:val="4"/>
  </w:num>
  <w:num w:numId="36" w16cid:durableId="1074858043">
    <w:abstractNumId w:val="2"/>
  </w:num>
  <w:num w:numId="37" w16cid:durableId="747923350">
    <w:abstractNumId w:val="23"/>
  </w:num>
  <w:num w:numId="38" w16cid:durableId="630138034">
    <w:abstractNumId w:val="37"/>
  </w:num>
  <w:num w:numId="39" w16cid:durableId="57483878">
    <w:abstractNumId w:val="26"/>
  </w:num>
  <w:num w:numId="40" w16cid:durableId="1004743146">
    <w:abstractNumId w:val="16"/>
  </w:num>
  <w:num w:numId="41" w16cid:durableId="1301812542">
    <w:abstractNumId w:val="8"/>
  </w:num>
  <w:num w:numId="42" w16cid:durableId="7870794">
    <w:abstractNumId w:val="17"/>
  </w:num>
  <w:num w:numId="43" w16cid:durableId="1805733917">
    <w:abstractNumId w:val="13"/>
  </w:num>
  <w:num w:numId="44" w16cid:durableId="747656181">
    <w:abstractNumId w:val="7"/>
  </w:num>
  <w:num w:numId="45" w16cid:durableId="517895459">
    <w:abstractNumId w:val="14"/>
  </w:num>
  <w:num w:numId="46" w16cid:durableId="172775202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64"/>
    <w:rsid w:val="000044FA"/>
    <w:rsid w:val="00004521"/>
    <w:rsid w:val="00004A08"/>
    <w:rsid w:val="00005585"/>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54FA"/>
    <w:rsid w:val="00026246"/>
    <w:rsid w:val="00026673"/>
    <w:rsid w:val="00026690"/>
    <w:rsid w:val="00026A51"/>
    <w:rsid w:val="00026D16"/>
    <w:rsid w:val="00030C02"/>
    <w:rsid w:val="00030C76"/>
    <w:rsid w:val="00030F90"/>
    <w:rsid w:val="000315EB"/>
    <w:rsid w:val="0003169B"/>
    <w:rsid w:val="000318D9"/>
    <w:rsid w:val="00031A62"/>
    <w:rsid w:val="000321E6"/>
    <w:rsid w:val="0003281A"/>
    <w:rsid w:val="00032D19"/>
    <w:rsid w:val="00033911"/>
    <w:rsid w:val="00034A4A"/>
    <w:rsid w:val="00035221"/>
    <w:rsid w:val="000356C7"/>
    <w:rsid w:val="0003587B"/>
    <w:rsid w:val="0003638B"/>
    <w:rsid w:val="000372C8"/>
    <w:rsid w:val="000372F4"/>
    <w:rsid w:val="000373E5"/>
    <w:rsid w:val="00037649"/>
    <w:rsid w:val="00037DC1"/>
    <w:rsid w:val="00040233"/>
    <w:rsid w:val="00040C0F"/>
    <w:rsid w:val="00042720"/>
    <w:rsid w:val="00042937"/>
    <w:rsid w:val="00042D50"/>
    <w:rsid w:val="000431AC"/>
    <w:rsid w:val="00043AAA"/>
    <w:rsid w:val="00043C51"/>
    <w:rsid w:val="00043D65"/>
    <w:rsid w:val="00044603"/>
    <w:rsid w:val="00044728"/>
    <w:rsid w:val="00044B63"/>
    <w:rsid w:val="00044D8E"/>
    <w:rsid w:val="00044F08"/>
    <w:rsid w:val="000455B9"/>
    <w:rsid w:val="00045ED4"/>
    <w:rsid w:val="000461D0"/>
    <w:rsid w:val="000464E8"/>
    <w:rsid w:val="00046522"/>
    <w:rsid w:val="000466D2"/>
    <w:rsid w:val="00046DDC"/>
    <w:rsid w:val="0004774A"/>
    <w:rsid w:val="00047A45"/>
    <w:rsid w:val="00047F6B"/>
    <w:rsid w:val="00047F87"/>
    <w:rsid w:val="00051151"/>
    <w:rsid w:val="0005148B"/>
    <w:rsid w:val="00051544"/>
    <w:rsid w:val="00051A51"/>
    <w:rsid w:val="00051E9D"/>
    <w:rsid w:val="00051F2D"/>
    <w:rsid w:val="000521F2"/>
    <w:rsid w:val="00052365"/>
    <w:rsid w:val="0005295E"/>
    <w:rsid w:val="00053139"/>
    <w:rsid w:val="0005396B"/>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14"/>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6FF"/>
    <w:rsid w:val="000767D0"/>
    <w:rsid w:val="00076FB7"/>
    <w:rsid w:val="00077583"/>
    <w:rsid w:val="000775B4"/>
    <w:rsid w:val="00080136"/>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DBF"/>
    <w:rsid w:val="00090F9B"/>
    <w:rsid w:val="00091346"/>
    <w:rsid w:val="000917F2"/>
    <w:rsid w:val="00091C9D"/>
    <w:rsid w:val="00091E5E"/>
    <w:rsid w:val="00092124"/>
    <w:rsid w:val="00094604"/>
    <w:rsid w:val="00095834"/>
    <w:rsid w:val="00095A99"/>
    <w:rsid w:val="0009724E"/>
    <w:rsid w:val="00097B80"/>
    <w:rsid w:val="000A05FB"/>
    <w:rsid w:val="000A09BB"/>
    <w:rsid w:val="000A0DFE"/>
    <w:rsid w:val="000A0F5D"/>
    <w:rsid w:val="000A1E34"/>
    <w:rsid w:val="000A202B"/>
    <w:rsid w:val="000A2CBA"/>
    <w:rsid w:val="000A2D88"/>
    <w:rsid w:val="000A4ABA"/>
    <w:rsid w:val="000A558A"/>
    <w:rsid w:val="000A5738"/>
    <w:rsid w:val="000A5FB1"/>
    <w:rsid w:val="000A6643"/>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536"/>
    <w:rsid w:val="000C006A"/>
    <w:rsid w:val="000C02F3"/>
    <w:rsid w:val="000C0CEF"/>
    <w:rsid w:val="000C1AE5"/>
    <w:rsid w:val="000C1F59"/>
    <w:rsid w:val="000C211C"/>
    <w:rsid w:val="000C2217"/>
    <w:rsid w:val="000C238A"/>
    <w:rsid w:val="000C24BC"/>
    <w:rsid w:val="000C2C07"/>
    <w:rsid w:val="000C34A7"/>
    <w:rsid w:val="000C3D2E"/>
    <w:rsid w:val="000C3F71"/>
    <w:rsid w:val="000C4A10"/>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785"/>
    <w:rsid w:val="000D5C58"/>
    <w:rsid w:val="000D638A"/>
    <w:rsid w:val="000D71C2"/>
    <w:rsid w:val="000D7494"/>
    <w:rsid w:val="000D7AD2"/>
    <w:rsid w:val="000D7C0E"/>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C4"/>
    <w:rsid w:val="000F1287"/>
    <w:rsid w:val="000F1B57"/>
    <w:rsid w:val="000F2282"/>
    <w:rsid w:val="000F2369"/>
    <w:rsid w:val="000F2FF1"/>
    <w:rsid w:val="000F32FF"/>
    <w:rsid w:val="000F33FC"/>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50F"/>
    <w:rsid w:val="00124FB1"/>
    <w:rsid w:val="00125082"/>
    <w:rsid w:val="0012584E"/>
    <w:rsid w:val="0012639E"/>
    <w:rsid w:val="00127196"/>
    <w:rsid w:val="001275FB"/>
    <w:rsid w:val="00127F38"/>
    <w:rsid w:val="0013010B"/>
    <w:rsid w:val="0013140B"/>
    <w:rsid w:val="00131BA4"/>
    <w:rsid w:val="00131C85"/>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31B"/>
    <w:rsid w:val="001418DA"/>
    <w:rsid w:val="00141BF1"/>
    <w:rsid w:val="00142352"/>
    <w:rsid w:val="00142759"/>
    <w:rsid w:val="0014277F"/>
    <w:rsid w:val="001427AB"/>
    <w:rsid w:val="001429E3"/>
    <w:rsid w:val="00142AB7"/>
    <w:rsid w:val="00143338"/>
    <w:rsid w:val="00143940"/>
    <w:rsid w:val="0014414A"/>
    <w:rsid w:val="00144E4A"/>
    <w:rsid w:val="001455B2"/>
    <w:rsid w:val="0014578C"/>
    <w:rsid w:val="00145B8E"/>
    <w:rsid w:val="00146BC9"/>
    <w:rsid w:val="00147552"/>
    <w:rsid w:val="00147A63"/>
    <w:rsid w:val="00147A8C"/>
    <w:rsid w:val="0015079A"/>
    <w:rsid w:val="00150A74"/>
    <w:rsid w:val="00150D95"/>
    <w:rsid w:val="00150E77"/>
    <w:rsid w:val="001524FB"/>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03B"/>
    <w:rsid w:val="001640AF"/>
    <w:rsid w:val="00164443"/>
    <w:rsid w:val="001644FE"/>
    <w:rsid w:val="001647BD"/>
    <w:rsid w:val="00166073"/>
    <w:rsid w:val="0016665C"/>
    <w:rsid w:val="00166B1F"/>
    <w:rsid w:val="00166EB7"/>
    <w:rsid w:val="00167192"/>
    <w:rsid w:val="00167555"/>
    <w:rsid w:val="00167E09"/>
    <w:rsid w:val="00170676"/>
    <w:rsid w:val="0017154D"/>
    <w:rsid w:val="00171C73"/>
    <w:rsid w:val="00171FE7"/>
    <w:rsid w:val="0017277D"/>
    <w:rsid w:val="00172D53"/>
    <w:rsid w:val="00172F44"/>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EB3"/>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C54"/>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3C1"/>
    <w:rsid w:val="001E3801"/>
    <w:rsid w:val="001E3D5A"/>
    <w:rsid w:val="001E4891"/>
    <w:rsid w:val="001E4C29"/>
    <w:rsid w:val="001E4DB2"/>
    <w:rsid w:val="001E5026"/>
    <w:rsid w:val="001E5701"/>
    <w:rsid w:val="001E61DF"/>
    <w:rsid w:val="001E76C7"/>
    <w:rsid w:val="001E7E24"/>
    <w:rsid w:val="001F04C1"/>
    <w:rsid w:val="001F15A0"/>
    <w:rsid w:val="001F1D6C"/>
    <w:rsid w:val="001F1DB6"/>
    <w:rsid w:val="001F1FB1"/>
    <w:rsid w:val="001F2168"/>
    <w:rsid w:val="001F2E11"/>
    <w:rsid w:val="001F2EB6"/>
    <w:rsid w:val="001F3174"/>
    <w:rsid w:val="001F4CC5"/>
    <w:rsid w:val="001F5180"/>
    <w:rsid w:val="001F573E"/>
    <w:rsid w:val="001F5ED0"/>
    <w:rsid w:val="001F62B2"/>
    <w:rsid w:val="001F6551"/>
    <w:rsid w:val="001F6777"/>
    <w:rsid w:val="001F70BC"/>
    <w:rsid w:val="001F74B8"/>
    <w:rsid w:val="001F77F6"/>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CFA"/>
    <w:rsid w:val="00210D1E"/>
    <w:rsid w:val="002115A1"/>
    <w:rsid w:val="00212C25"/>
    <w:rsid w:val="00212F68"/>
    <w:rsid w:val="002135C6"/>
    <w:rsid w:val="002140C5"/>
    <w:rsid w:val="002148C3"/>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15"/>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68A"/>
    <w:rsid w:val="0024735B"/>
    <w:rsid w:val="002476D5"/>
    <w:rsid w:val="002510C4"/>
    <w:rsid w:val="0025176F"/>
    <w:rsid w:val="00251D4A"/>
    <w:rsid w:val="002527F0"/>
    <w:rsid w:val="00252A35"/>
    <w:rsid w:val="00253090"/>
    <w:rsid w:val="00253C3C"/>
    <w:rsid w:val="00254895"/>
    <w:rsid w:val="00254B13"/>
    <w:rsid w:val="00255225"/>
    <w:rsid w:val="0025607C"/>
    <w:rsid w:val="0025621E"/>
    <w:rsid w:val="002576BB"/>
    <w:rsid w:val="00257DA9"/>
    <w:rsid w:val="002601F1"/>
    <w:rsid w:val="002602D9"/>
    <w:rsid w:val="002603C7"/>
    <w:rsid w:val="002609DE"/>
    <w:rsid w:val="002616A9"/>
    <w:rsid w:val="002617A4"/>
    <w:rsid w:val="002620D1"/>
    <w:rsid w:val="00262386"/>
    <w:rsid w:val="00262A32"/>
    <w:rsid w:val="00262D3D"/>
    <w:rsid w:val="00263B34"/>
    <w:rsid w:val="00263E7F"/>
    <w:rsid w:val="0026424A"/>
    <w:rsid w:val="0026491C"/>
    <w:rsid w:val="00264B13"/>
    <w:rsid w:val="00264EBF"/>
    <w:rsid w:val="00265F2C"/>
    <w:rsid w:val="0026649F"/>
    <w:rsid w:val="002670AA"/>
    <w:rsid w:val="00267262"/>
    <w:rsid w:val="00267751"/>
    <w:rsid w:val="00267E9A"/>
    <w:rsid w:val="00270113"/>
    <w:rsid w:val="002707A9"/>
    <w:rsid w:val="002713FB"/>
    <w:rsid w:val="00271411"/>
    <w:rsid w:val="002716D8"/>
    <w:rsid w:val="00272038"/>
    <w:rsid w:val="0027236E"/>
    <w:rsid w:val="00272857"/>
    <w:rsid w:val="00273372"/>
    <w:rsid w:val="0027399D"/>
    <w:rsid w:val="00273F59"/>
    <w:rsid w:val="00274C8A"/>
    <w:rsid w:val="00274E50"/>
    <w:rsid w:val="0027575B"/>
    <w:rsid w:val="00275B72"/>
    <w:rsid w:val="00275DC3"/>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DA3"/>
    <w:rsid w:val="002B2DC6"/>
    <w:rsid w:val="002B2FCD"/>
    <w:rsid w:val="002B32CA"/>
    <w:rsid w:val="002B3F04"/>
    <w:rsid w:val="002B42DA"/>
    <w:rsid w:val="002B49CA"/>
    <w:rsid w:val="002B4DFD"/>
    <w:rsid w:val="002B53AB"/>
    <w:rsid w:val="002B6251"/>
    <w:rsid w:val="002B6B9E"/>
    <w:rsid w:val="002B6FF7"/>
    <w:rsid w:val="002B75F7"/>
    <w:rsid w:val="002B781B"/>
    <w:rsid w:val="002C0DA7"/>
    <w:rsid w:val="002C14FC"/>
    <w:rsid w:val="002C17A0"/>
    <w:rsid w:val="002C1FB6"/>
    <w:rsid w:val="002C215A"/>
    <w:rsid w:val="002C25CB"/>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02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63F"/>
    <w:rsid w:val="002F396F"/>
    <w:rsid w:val="002F44C0"/>
    <w:rsid w:val="002F536E"/>
    <w:rsid w:val="002F5A85"/>
    <w:rsid w:val="002F5E32"/>
    <w:rsid w:val="002F5EE2"/>
    <w:rsid w:val="002F5F47"/>
    <w:rsid w:val="002F5F8E"/>
    <w:rsid w:val="002F67FD"/>
    <w:rsid w:val="002F6EDD"/>
    <w:rsid w:val="002F7793"/>
    <w:rsid w:val="002F7A04"/>
    <w:rsid w:val="002F7B28"/>
    <w:rsid w:val="002F7D23"/>
    <w:rsid w:val="0030084D"/>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AA3"/>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DBE"/>
    <w:rsid w:val="00325F1F"/>
    <w:rsid w:val="00326357"/>
    <w:rsid w:val="0032636E"/>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DC8"/>
    <w:rsid w:val="00343032"/>
    <w:rsid w:val="00343586"/>
    <w:rsid w:val="003436A3"/>
    <w:rsid w:val="00343AFE"/>
    <w:rsid w:val="0034460F"/>
    <w:rsid w:val="00344F46"/>
    <w:rsid w:val="00345141"/>
    <w:rsid w:val="003451F8"/>
    <w:rsid w:val="003453C2"/>
    <w:rsid w:val="00345AC7"/>
    <w:rsid w:val="00345FDB"/>
    <w:rsid w:val="00346410"/>
    <w:rsid w:val="00350286"/>
    <w:rsid w:val="0035041E"/>
    <w:rsid w:val="00350730"/>
    <w:rsid w:val="00351D68"/>
    <w:rsid w:val="00352626"/>
    <w:rsid w:val="00352C78"/>
    <w:rsid w:val="003536CF"/>
    <w:rsid w:val="00353A48"/>
    <w:rsid w:val="00353D1B"/>
    <w:rsid w:val="00354AB4"/>
    <w:rsid w:val="00354F87"/>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AF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5DB0"/>
    <w:rsid w:val="00386E76"/>
    <w:rsid w:val="003903FB"/>
    <w:rsid w:val="00390B20"/>
    <w:rsid w:val="0039102D"/>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4EE"/>
    <w:rsid w:val="003A16E6"/>
    <w:rsid w:val="003A1F9F"/>
    <w:rsid w:val="003A249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B84"/>
    <w:rsid w:val="003B0F1F"/>
    <w:rsid w:val="003B12DE"/>
    <w:rsid w:val="003B160F"/>
    <w:rsid w:val="003B3624"/>
    <w:rsid w:val="003B3660"/>
    <w:rsid w:val="003B386F"/>
    <w:rsid w:val="003B39F9"/>
    <w:rsid w:val="003B4138"/>
    <w:rsid w:val="003B558D"/>
    <w:rsid w:val="003B59B0"/>
    <w:rsid w:val="003B6924"/>
    <w:rsid w:val="003B73B7"/>
    <w:rsid w:val="003B7634"/>
    <w:rsid w:val="003B78AD"/>
    <w:rsid w:val="003C018A"/>
    <w:rsid w:val="003C07A3"/>
    <w:rsid w:val="003C126F"/>
    <w:rsid w:val="003C1AB1"/>
    <w:rsid w:val="003C1B53"/>
    <w:rsid w:val="003C1BFB"/>
    <w:rsid w:val="003C1E4C"/>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87"/>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700"/>
    <w:rsid w:val="0041685F"/>
    <w:rsid w:val="00416CD6"/>
    <w:rsid w:val="00416D08"/>
    <w:rsid w:val="00416FED"/>
    <w:rsid w:val="004170BC"/>
    <w:rsid w:val="004175F8"/>
    <w:rsid w:val="00417604"/>
    <w:rsid w:val="00421D7D"/>
    <w:rsid w:val="00422EEB"/>
    <w:rsid w:val="00424668"/>
    <w:rsid w:val="0042470D"/>
    <w:rsid w:val="00424B94"/>
    <w:rsid w:val="00424C4C"/>
    <w:rsid w:val="004252AF"/>
    <w:rsid w:val="0042578B"/>
    <w:rsid w:val="004257A5"/>
    <w:rsid w:val="00425CFB"/>
    <w:rsid w:val="0042788E"/>
    <w:rsid w:val="00431491"/>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5C"/>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7E"/>
    <w:rsid w:val="00463897"/>
    <w:rsid w:val="004642FA"/>
    <w:rsid w:val="00464400"/>
    <w:rsid w:val="0046472C"/>
    <w:rsid w:val="00465067"/>
    <w:rsid w:val="0046556F"/>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8E7"/>
    <w:rsid w:val="00484906"/>
    <w:rsid w:val="00484E76"/>
    <w:rsid w:val="0048587E"/>
    <w:rsid w:val="00485E23"/>
    <w:rsid w:val="0048654D"/>
    <w:rsid w:val="004867B9"/>
    <w:rsid w:val="00486B0D"/>
    <w:rsid w:val="00486DCD"/>
    <w:rsid w:val="004873D5"/>
    <w:rsid w:val="00487BB1"/>
    <w:rsid w:val="004905CE"/>
    <w:rsid w:val="004909FF"/>
    <w:rsid w:val="004923AA"/>
    <w:rsid w:val="00493E55"/>
    <w:rsid w:val="0049430E"/>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289"/>
    <w:rsid w:val="004A7485"/>
    <w:rsid w:val="004A7F0E"/>
    <w:rsid w:val="004B0E0C"/>
    <w:rsid w:val="004B15B4"/>
    <w:rsid w:val="004B1B04"/>
    <w:rsid w:val="004B2DCE"/>
    <w:rsid w:val="004B2DE0"/>
    <w:rsid w:val="004B2DE4"/>
    <w:rsid w:val="004B3551"/>
    <w:rsid w:val="004B387D"/>
    <w:rsid w:val="004B42DF"/>
    <w:rsid w:val="004B4807"/>
    <w:rsid w:val="004B5982"/>
    <w:rsid w:val="004B685B"/>
    <w:rsid w:val="004B6BCA"/>
    <w:rsid w:val="004B6FBD"/>
    <w:rsid w:val="004B7455"/>
    <w:rsid w:val="004B7575"/>
    <w:rsid w:val="004B7E66"/>
    <w:rsid w:val="004B7FBC"/>
    <w:rsid w:val="004C010A"/>
    <w:rsid w:val="004C076A"/>
    <w:rsid w:val="004C0B12"/>
    <w:rsid w:val="004C0BB9"/>
    <w:rsid w:val="004C0C2B"/>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6E7"/>
    <w:rsid w:val="004C67A2"/>
    <w:rsid w:val="004C7529"/>
    <w:rsid w:val="004C7DC4"/>
    <w:rsid w:val="004C7E0B"/>
    <w:rsid w:val="004C7E53"/>
    <w:rsid w:val="004D017C"/>
    <w:rsid w:val="004D070C"/>
    <w:rsid w:val="004D1010"/>
    <w:rsid w:val="004D11CE"/>
    <w:rsid w:val="004D18FF"/>
    <w:rsid w:val="004D1D42"/>
    <w:rsid w:val="004D248A"/>
    <w:rsid w:val="004D3BE3"/>
    <w:rsid w:val="004D459D"/>
    <w:rsid w:val="004D4C7B"/>
    <w:rsid w:val="004D7072"/>
    <w:rsid w:val="004D7B52"/>
    <w:rsid w:val="004D7DFA"/>
    <w:rsid w:val="004E0049"/>
    <w:rsid w:val="004E05A2"/>
    <w:rsid w:val="004E06BB"/>
    <w:rsid w:val="004E07B2"/>
    <w:rsid w:val="004E1135"/>
    <w:rsid w:val="004E13EA"/>
    <w:rsid w:val="004E190E"/>
    <w:rsid w:val="004E1E30"/>
    <w:rsid w:val="004E1FB0"/>
    <w:rsid w:val="004E2034"/>
    <w:rsid w:val="004E2171"/>
    <w:rsid w:val="004E2550"/>
    <w:rsid w:val="004E3243"/>
    <w:rsid w:val="004E341E"/>
    <w:rsid w:val="004E3CEB"/>
    <w:rsid w:val="004E4023"/>
    <w:rsid w:val="004E442B"/>
    <w:rsid w:val="004E4612"/>
    <w:rsid w:val="004E47F9"/>
    <w:rsid w:val="004E4B1C"/>
    <w:rsid w:val="004E4DB4"/>
    <w:rsid w:val="004E5340"/>
    <w:rsid w:val="004E5C03"/>
    <w:rsid w:val="004E63B6"/>
    <w:rsid w:val="004E6400"/>
    <w:rsid w:val="004E6985"/>
    <w:rsid w:val="004E6AD3"/>
    <w:rsid w:val="004E6F7E"/>
    <w:rsid w:val="004E71CB"/>
    <w:rsid w:val="004E776B"/>
    <w:rsid w:val="004E7D39"/>
    <w:rsid w:val="004F0107"/>
    <w:rsid w:val="004F02FD"/>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0DD7"/>
    <w:rsid w:val="00501200"/>
    <w:rsid w:val="00501215"/>
    <w:rsid w:val="005018C6"/>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BD1"/>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9FB"/>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8FC"/>
    <w:rsid w:val="00542A74"/>
    <w:rsid w:val="005430BA"/>
    <w:rsid w:val="00543248"/>
    <w:rsid w:val="00543AE0"/>
    <w:rsid w:val="005448A6"/>
    <w:rsid w:val="005464B7"/>
    <w:rsid w:val="00547265"/>
    <w:rsid w:val="00547443"/>
    <w:rsid w:val="005505A6"/>
    <w:rsid w:val="005505BF"/>
    <w:rsid w:val="00551B0D"/>
    <w:rsid w:val="00551FA7"/>
    <w:rsid w:val="00553286"/>
    <w:rsid w:val="00553E2C"/>
    <w:rsid w:val="0055425E"/>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130"/>
    <w:rsid w:val="005769FF"/>
    <w:rsid w:val="0057745D"/>
    <w:rsid w:val="00577925"/>
    <w:rsid w:val="00577A72"/>
    <w:rsid w:val="005806D2"/>
    <w:rsid w:val="00582CE9"/>
    <w:rsid w:val="00583195"/>
    <w:rsid w:val="0058377F"/>
    <w:rsid w:val="00583982"/>
    <w:rsid w:val="00583B84"/>
    <w:rsid w:val="00583CA7"/>
    <w:rsid w:val="00584DCA"/>
    <w:rsid w:val="00585122"/>
    <w:rsid w:val="0058525D"/>
    <w:rsid w:val="00585C84"/>
    <w:rsid w:val="0058726C"/>
    <w:rsid w:val="005872C9"/>
    <w:rsid w:val="00587BAC"/>
    <w:rsid w:val="00590030"/>
    <w:rsid w:val="00590232"/>
    <w:rsid w:val="00593111"/>
    <w:rsid w:val="00593816"/>
    <w:rsid w:val="00593D67"/>
    <w:rsid w:val="00593F3E"/>
    <w:rsid w:val="00594D5A"/>
    <w:rsid w:val="00594FA6"/>
    <w:rsid w:val="0059590C"/>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6E"/>
    <w:rsid w:val="005B34A6"/>
    <w:rsid w:val="005B383F"/>
    <w:rsid w:val="005B3961"/>
    <w:rsid w:val="005B3D70"/>
    <w:rsid w:val="005B46C1"/>
    <w:rsid w:val="005B484F"/>
    <w:rsid w:val="005B4FB0"/>
    <w:rsid w:val="005B537C"/>
    <w:rsid w:val="005B5793"/>
    <w:rsid w:val="005B5ED5"/>
    <w:rsid w:val="005C0258"/>
    <w:rsid w:val="005C0B37"/>
    <w:rsid w:val="005C17C2"/>
    <w:rsid w:val="005C1E12"/>
    <w:rsid w:val="005C2B01"/>
    <w:rsid w:val="005C37D5"/>
    <w:rsid w:val="005C3F18"/>
    <w:rsid w:val="005C432A"/>
    <w:rsid w:val="005C5BD5"/>
    <w:rsid w:val="005C6C2A"/>
    <w:rsid w:val="005C6D8F"/>
    <w:rsid w:val="005C709C"/>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682"/>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13"/>
    <w:rsid w:val="005F7EBF"/>
    <w:rsid w:val="006015A1"/>
    <w:rsid w:val="006015E1"/>
    <w:rsid w:val="00601B91"/>
    <w:rsid w:val="00601DD0"/>
    <w:rsid w:val="0060200D"/>
    <w:rsid w:val="006033C5"/>
    <w:rsid w:val="00603E31"/>
    <w:rsid w:val="006041B7"/>
    <w:rsid w:val="0060451D"/>
    <w:rsid w:val="00605629"/>
    <w:rsid w:val="006059FB"/>
    <w:rsid w:val="00605D03"/>
    <w:rsid w:val="00606FD4"/>
    <w:rsid w:val="006076CD"/>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BF7"/>
    <w:rsid w:val="0061733E"/>
    <w:rsid w:val="0061741C"/>
    <w:rsid w:val="0061785B"/>
    <w:rsid w:val="006207BC"/>
    <w:rsid w:val="00621335"/>
    <w:rsid w:val="0062150E"/>
    <w:rsid w:val="00622EF5"/>
    <w:rsid w:val="00623937"/>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4B1"/>
    <w:rsid w:val="00630A0F"/>
    <w:rsid w:val="00630DE9"/>
    <w:rsid w:val="00630F03"/>
    <w:rsid w:val="00631335"/>
    <w:rsid w:val="0063163D"/>
    <w:rsid w:val="0063190D"/>
    <w:rsid w:val="00631E78"/>
    <w:rsid w:val="00632518"/>
    <w:rsid w:val="00632981"/>
    <w:rsid w:val="00632B0E"/>
    <w:rsid w:val="00632F7B"/>
    <w:rsid w:val="00633526"/>
    <w:rsid w:val="00633A99"/>
    <w:rsid w:val="00633F89"/>
    <w:rsid w:val="0063491E"/>
    <w:rsid w:val="006349FB"/>
    <w:rsid w:val="00634E47"/>
    <w:rsid w:val="00635013"/>
    <w:rsid w:val="0063557A"/>
    <w:rsid w:val="00636208"/>
    <w:rsid w:val="00636EF0"/>
    <w:rsid w:val="006375BD"/>
    <w:rsid w:val="00637F68"/>
    <w:rsid w:val="00640399"/>
    <w:rsid w:val="00640DBD"/>
    <w:rsid w:val="0064146D"/>
    <w:rsid w:val="0064169B"/>
    <w:rsid w:val="0064259A"/>
    <w:rsid w:val="00642683"/>
    <w:rsid w:val="006428CA"/>
    <w:rsid w:val="00642E25"/>
    <w:rsid w:val="0064351F"/>
    <w:rsid w:val="00643C6F"/>
    <w:rsid w:val="006440AA"/>
    <w:rsid w:val="006443B3"/>
    <w:rsid w:val="006447B3"/>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1EC"/>
    <w:rsid w:val="006824FC"/>
    <w:rsid w:val="006837D6"/>
    <w:rsid w:val="0068448B"/>
    <w:rsid w:val="00684A39"/>
    <w:rsid w:val="00685538"/>
    <w:rsid w:val="00685C49"/>
    <w:rsid w:val="00685F30"/>
    <w:rsid w:val="006864E5"/>
    <w:rsid w:val="0068660C"/>
    <w:rsid w:val="006873F4"/>
    <w:rsid w:val="00687452"/>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40A"/>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57E"/>
    <w:rsid w:val="006F506C"/>
    <w:rsid w:val="006F5B33"/>
    <w:rsid w:val="006F631C"/>
    <w:rsid w:val="006F6DAA"/>
    <w:rsid w:val="006F7115"/>
    <w:rsid w:val="00701093"/>
    <w:rsid w:val="00701577"/>
    <w:rsid w:val="0070177A"/>
    <w:rsid w:val="007022FB"/>
    <w:rsid w:val="0070256E"/>
    <w:rsid w:val="00702CED"/>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572"/>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69A"/>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03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92"/>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48"/>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2F4"/>
    <w:rsid w:val="007731F0"/>
    <w:rsid w:val="007740AD"/>
    <w:rsid w:val="007746F0"/>
    <w:rsid w:val="00774AA5"/>
    <w:rsid w:val="0077554C"/>
    <w:rsid w:val="00775B59"/>
    <w:rsid w:val="00775FC3"/>
    <w:rsid w:val="007763E1"/>
    <w:rsid w:val="00776603"/>
    <w:rsid w:val="00777670"/>
    <w:rsid w:val="00777DC5"/>
    <w:rsid w:val="00780F8E"/>
    <w:rsid w:val="00782B3B"/>
    <w:rsid w:val="00782BF8"/>
    <w:rsid w:val="00782CE5"/>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566"/>
    <w:rsid w:val="0079367F"/>
    <w:rsid w:val="00793A26"/>
    <w:rsid w:val="0079488E"/>
    <w:rsid w:val="007948D0"/>
    <w:rsid w:val="00794F1E"/>
    <w:rsid w:val="00796861"/>
    <w:rsid w:val="00796EB0"/>
    <w:rsid w:val="0079714A"/>
    <w:rsid w:val="007976F5"/>
    <w:rsid w:val="007A059A"/>
    <w:rsid w:val="007A0B6D"/>
    <w:rsid w:val="007A130B"/>
    <w:rsid w:val="007A15EC"/>
    <w:rsid w:val="007A1E23"/>
    <w:rsid w:val="007A2F2E"/>
    <w:rsid w:val="007A41F9"/>
    <w:rsid w:val="007A55C8"/>
    <w:rsid w:val="007A5905"/>
    <w:rsid w:val="007A5BDA"/>
    <w:rsid w:val="007A5D9C"/>
    <w:rsid w:val="007A68AD"/>
    <w:rsid w:val="007A739D"/>
    <w:rsid w:val="007A7D55"/>
    <w:rsid w:val="007A7E8A"/>
    <w:rsid w:val="007B0F0F"/>
    <w:rsid w:val="007B12FF"/>
    <w:rsid w:val="007B185F"/>
    <w:rsid w:val="007B19AB"/>
    <w:rsid w:val="007B2A01"/>
    <w:rsid w:val="007B2E75"/>
    <w:rsid w:val="007B2E78"/>
    <w:rsid w:val="007B3B8D"/>
    <w:rsid w:val="007B43A1"/>
    <w:rsid w:val="007B4DFE"/>
    <w:rsid w:val="007B52AF"/>
    <w:rsid w:val="007B53FD"/>
    <w:rsid w:val="007B56E2"/>
    <w:rsid w:val="007B6219"/>
    <w:rsid w:val="007B6F6D"/>
    <w:rsid w:val="007B732B"/>
    <w:rsid w:val="007B7651"/>
    <w:rsid w:val="007B773D"/>
    <w:rsid w:val="007C0612"/>
    <w:rsid w:val="007C0A32"/>
    <w:rsid w:val="007C136F"/>
    <w:rsid w:val="007C1C57"/>
    <w:rsid w:val="007C348D"/>
    <w:rsid w:val="007C3B9B"/>
    <w:rsid w:val="007C4A8E"/>
    <w:rsid w:val="007C4EA7"/>
    <w:rsid w:val="007C4F49"/>
    <w:rsid w:val="007C4FA1"/>
    <w:rsid w:val="007C50E5"/>
    <w:rsid w:val="007C5376"/>
    <w:rsid w:val="007C65CC"/>
    <w:rsid w:val="007C7134"/>
    <w:rsid w:val="007C7A8A"/>
    <w:rsid w:val="007C7D60"/>
    <w:rsid w:val="007D0225"/>
    <w:rsid w:val="007D0F6B"/>
    <w:rsid w:val="007D1221"/>
    <w:rsid w:val="007D1483"/>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33E"/>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C80"/>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2FE"/>
    <w:rsid w:val="008125DB"/>
    <w:rsid w:val="00813105"/>
    <w:rsid w:val="0081425E"/>
    <w:rsid w:val="008142E7"/>
    <w:rsid w:val="00814604"/>
    <w:rsid w:val="00814C2C"/>
    <w:rsid w:val="00814F72"/>
    <w:rsid w:val="008150F0"/>
    <w:rsid w:val="0081570A"/>
    <w:rsid w:val="00815D5F"/>
    <w:rsid w:val="00816329"/>
    <w:rsid w:val="00817656"/>
    <w:rsid w:val="008176D9"/>
    <w:rsid w:val="00817D5A"/>
    <w:rsid w:val="00820A66"/>
    <w:rsid w:val="008216CF"/>
    <w:rsid w:val="00821BB1"/>
    <w:rsid w:val="00821FE8"/>
    <w:rsid w:val="00822FE2"/>
    <w:rsid w:val="00823BF2"/>
    <w:rsid w:val="00824D01"/>
    <w:rsid w:val="0082502F"/>
    <w:rsid w:val="008253EC"/>
    <w:rsid w:val="0082571E"/>
    <w:rsid w:val="00825FEE"/>
    <w:rsid w:val="0082692A"/>
    <w:rsid w:val="00826A7E"/>
    <w:rsid w:val="00826C98"/>
    <w:rsid w:val="008271B2"/>
    <w:rsid w:val="008272CE"/>
    <w:rsid w:val="00827AF2"/>
    <w:rsid w:val="00830090"/>
    <w:rsid w:val="008305F0"/>
    <w:rsid w:val="0083071D"/>
    <w:rsid w:val="00830CAF"/>
    <w:rsid w:val="00830D3F"/>
    <w:rsid w:val="00831187"/>
    <w:rsid w:val="008311E5"/>
    <w:rsid w:val="00831650"/>
    <w:rsid w:val="008320EC"/>
    <w:rsid w:val="0083270B"/>
    <w:rsid w:val="0083310A"/>
    <w:rsid w:val="00833340"/>
    <w:rsid w:val="008335C6"/>
    <w:rsid w:val="00833AB8"/>
    <w:rsid w:val="00834CBF"/>
    <w:rsid w:val="00835378"/>
    <w:rsid w:val="008358C9"/>
    <w:rsid w:val="00835AA5"/>
    <w:rsid w:val="00836781"/>
    <w:rsid w:val="00836AC1"/>
    <w:rsid w:val="00837056"/>
    <w:rsid w:val="00840921"/>
    <w:rsid w:val="008409D4"/>
    <w:rsid w:val="00840BEE"/>
    <w:rsid w:val="008411C2"/>
    <w:rsid w:val="0084131B"/>
    <w:rsid w:val="0084174D"/>
    <w:rsid w:val="008417FF"/>
    <w:rsid w:val="00841A95"/>
    <w:rsid w:val="00841C53"/>
    <w:rsid w:val="00841D69"/>
    <w:rsid w:val="00841F69"/>
    <w:rsid w:val="008429BA"/>
    <w:rsid w:val="00845944"/>
    <w:rsid w:val="00845AD5"/>
    <w:rsid w:val="00846325"/>
    <w:rsid w:val="008464AB"/>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276"/>
    <w:rsid w:val="008563C3"/>
    <w:rsid w:val="0085681A"/>
    <w:rsid w:val="00856832"/>
    <w:rsid w:val="00856CFA"/>
    <w:rsid w:val="008576A8"/>
    <w:rsid w:val="00857DE3"/>
    <w:rsid w:val="008601A5"/>
    <w:rsid w:val="00860AFD"/>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6C29C"/>
    <w:rsid w:val="00870F9D"/>
    <w:rsid w:val="008715AB"/>
    <w:rsid w:val="0087164F"/>
    <w:rsid w:val="008717FB"/>
    <w:rsid w:val="00871873"/>
    <w:rsid w:val="0087218A"/>
    <w:rsid w:val="008721F6"/>
    <w:rsid w:val="0087372C"/>
    <w:rsid w:val="00873D68"/>
    <w:rsid w:val="00874383"/>
    <w:rsid w:val="00875609"/>
    <w:rsid w:val="00875E60"/>
    <w:rsid w:val="00875FEE"/>
    <w:rsid w:val="00876B29"/>
    <w:rsid w:val="00876B6A"/>
    <w:rsid w:val="00876F48"/>
    <w:rsid w:val="00877A5D"/>
    <w:rsid w:val="00877E3D"/>
    <w:rsid w:val="008802B8"/>
    <w:rsid w:val="00881064"/>
    <w:rsid w:val="00881B1D"/>
    <w:rsid w:val="0088228F"/>
    <w:rsid w:val="008826FE"/>
    <w:rsid w:val="00882826"/>
    <w:rsid w:val="00882956"/>
    <w:rsid w:val="008834C6"/>
    <w:rsid w:val="00884B13"/>
    <w:rsid w:val="00884D1B"/>
    <w:rsid w:val="0088536D"/>
    <w:rsid w:val="008877C1"/>
    <w:rsid w:val="00887B5D"/>
    <w:rsid w:val="008910B3"/>
    <w:rsid w:val="008919DA"/>
    <w:rsid w:val="00891A20"/>
    <w:rsid w:val="008930CD"/>
    <w:rsid w:val="008931B4"/>
    <w:rsid w:val="0089331B"/>
    <w:rsid w:val="008933BC"/>
    <w:rsid w:val="008936BE"/>
    <w:rsid w:val="00893C2B"/>
    <w:rsid w:val="00894CC1"/>
    <w:rsid w:val="00894EF3"/>
    <w:rsid w:val="0089509F"/>
    <w:rsid w:val="00895F31"/>
    <w:rsid w:val="008969D4"/>
    <w:rsid w:val="008978C5"/>
    <w:rsid w:val="008A00D5"/>
    <w:rsid w:val="008A0157"/>
    <w:rsid w:val="008A1365"/>
    <w:rsid w:val="008A1AB1"/>
    <w:rsid w:val="008A1D5F"/>
    <w:rsid w:val="008A216D"/>
    <w:rsid w:val="008A2970"/>
    <w:rsid w:val="008A2BCF"/>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5BD"/>
    <w:rsid w:val="008B2C96"/>
    <w:rsid w:val="008B31B9"/>
    <w:rsid w:val="008B3A06"/>
    <w:rsid w:val="008B47EE"/>
    <w:rsid w:val="008B4851"/>
    <w:rsid w:val="008B5444"/>
    <w:rsid w:val="008B5670"/>
    <w:rsid w:val="008B56A3"/>
    <w:rsid w:val="008B6309"/>
    <w:rsid w:val="008B6389"/>
    <w:rsid w:val="008B6A96"/>
    <w:rsid w:val="008B6B87"/>
    <w:rsid w:val="008B6C07"/>
    <w:rsid w:val="008B7377"/>
    <w:rsid w:val="008B786C"/>
    <w:rsid w:val="008C0019"/>
    <w:rsid w:val="008C0424"/>
    <w:rsid w:val="008C07E7"/>
    <w:rsid w:val="008C0807"/>
    <w:rsid w:val="008C0A0F"/>
    <w:rsid w:val="008C0C13"/>
    <w:rsid w:val="008C0CD5"/>
    <w:rsid w:val="008C1D31"/>
    <w:rsid w:val="008C1E31"/>
    <w:rsid w:val="008C230B"/>
    <w:rsid w:val="008C23CE"/>
    <w:rsid w:val="008C2582"/>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F64"/>
    <w:rsid w:val="008D21CB"/>
    <w:rsid w:val="008D2C3D"/>
    <w:rsid w:val="008D2D3D"/>
    <w:rsid w:val="008D2D94"/>
    <w:rsid w:val="008D3175"/>
    <w:rsid w:val="008D3187"/>
    <w:rsid w:val="008D3752"/>
    <w:rsid w:val="008D3AE8"/>
    <w:rsid w:val="008D454C"/>
    <w:rsid w:val="008D6416"/>
    <w:rsid w:val="008D6DD2"/>
    <w:rsid w:val="008D6F67"/>
    <w:rsid w:val="008D6FCC"/>
    <w:rsid w:val="008D704D"/>
    <w:rsid w:val="008E02DE"/>
    <w:rsid w:val="008E1835"/>
    <w:rsid w:val="008E1BD3"/>
    <w:rsid w:val="008E1CA4"/>
    <w:rsid w:val="008E2035"/>
    <w:rsid w:val="008E3081"/>
    <w:rsid w:val="008E31B9"/>
    <w:rsid w:val="008E33FB"/>
    <w:rsid w:val="008E3699"/>
    <w:rsid w:val="008E42F1"/>
    <w:rsid w:val="008E479D"/>
    <w:rsid w:val="008E497F"/>
    <w:rsid w:val="008E4A13"/>
    <w:rsid w:val="008E4A3C"/>
    <w:rsid w:val="008E4CB4"/>
    <w:rsid w:val="008E56D5"/>
    <w:rsid w:val="008E654F"/>
    <w:rsid w:val="008E656A"/>
    <w:rsid w:val="008E6D07"/>
    <w:rsid w:val="008E7939"/>
    <w:rsid w:val="008E795D"/>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D0"/>
    <w:rsid w:val="008F78D4"/>
    <w:rsid w:val="008F7BC1"/>
    <w:rsid w:val="008F7F9A"/>
    <w:rsid w:val="009003B1"/>
    <w:rsid w:val="00900D5D"/>
    <w:rsid w:val="00901479"/>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A3"/>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6A5"/>
    <w:rsid w:val="00925B89"/>
    <w:rsid w:val="009265B6"/>
    <w:rsid w:val="00927DE7"/>
    <w:rsid w:val="00927FB2"/>
    <w:rsid w:val="00927FFC"/>
    <w:rsid w:val="009302A6"/>
    <w:rsid w:val="0093049E"/>
    <w:rsid w:val="00930569"/>
    <w:rsid w:val="00931518"/>
    <w:rsid w:val="00931B13"/>
    <w:rsid w:val="00931E5B"/>
    <w:rsid w:val="00931F19"/>
    <w:rsid w:val="009322E9"/>
    <w:rsid w:val="009323DD"/>
    <w:rsid w:val="0093261C"/>
    <w:rsid w:val="00932B1E"/>
    <w:rsid w:val="00933CB0"/>
    <w:rsid w:val="00934599"/>
    <w:rsid w:val="00935371"/>
    <w:rsid w:val="00935826"/>
    <w:rsid w:val="00936174"/>
    <w:rsid w:val="0093767A"/>
    <w:rsid w:val="009400B9"/>
    <w:rsid w:val="00940726"/>
    <w:rsid w:val="00940EF8"/>
    <w:rsid w:val="00942030"/>
    <w:rsid w:val="00942226"/>
    <w:rsid w:val="00942379"/>
    <w:rsid w:val="009425A7"/>
    <w:rsid w:val="00942662"/>
    <w:rsid w:val="00942B80"/>
    <w:rsid w:val="00942BCA"/>
    <w:rsid w:val="00942C81"/>
    <w:rsid w:val="00943C50"/>
    <w:rsid w:val="0094429A"/>
    <w:rsid w:val="00945504"/>
    <w:rsid w:val="009465A0"/>
    <w:rsid w:val="00946722"/>
    <w:rsid w:val="009501C3"/>
    <w:rsid w:val="009502BE"/>
    <w:rsid w:val="009502F5"/>
    <w:rsid w:val="009524DB"/>
    <w:rsid w:val="0095251F"/>
    <w:rsid w:val="0095321C"/>
    <w:rsid w:val="00953D09"/>
    <w:rsid w:val="00953F2B"/>
    <w:rsid w:val="00954A8F"/>
    <w:rsid w:val="00955067"/>
    <w:rsid w:val="00955109"/>
    <w:rsid w:val="0095511C"/>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922"/>
    <w:rsid w:val="009719E6"/>
    <w:rsid w:val="00971D98"/>
    <w:rsid w:val="00973392"/>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0EA"/>
    <w:rsid w:val="00990E9B"/>
    <w:rsid w:val="009910A4"/>
    <w:rsid w:val="00991D5A"/>
    <w:rsid w:val="009921F1"/>
    <w:rsid w:val="0099297C"/>
    <w:rsid w:val="009929AA"/>
    <w:rsid w:val="00993376"/>
    <w:rsid w:val="0099370A"/>
    <w:rsid w:val="00993EC5"/>
    <w:rsid w:val="00993F84"/>
    <w:rsid w:val="0099413E"/>
    <w:rsid w:val="00995FEE"/>
    <w:rsid w:val="00996076"/>
    <w:rsid w:val="009966AA"/>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4E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133"/>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431"/>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BE"/>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1BD"/>
    <w:rsid w:val="00A147C9"/>
    <w:rsid w:val="00A14833"/>
    <w:rsid w:val="00A176D5"/>
    <w:rsid w:val="00A1780C"/>
    <w:rsid w:val="00A215B6"/>
    <w:rsid w:val="00A217B2"/>
    <w:rsid w:val="00A21F3E"/>
    <w:rsid w:val="00A21F73"/>
    <w:rsid w:val="00A222A1"/>
    <w:rsid w:val="00A23042"/>
    <w:rsid w:val="00A2374A"/>
    <w:rsid w:val="00A23B71"/>
    <w:rsid w:val="00A23C2A"/>
    <w:rsid w:val="00A2480E"/>
    <w:rsid w:val="00A24846"/>
    <w:rsid w:val="00A24EBE"/>
    <w:rsid w:val="00A24FBA"/>
    <w:rsid w:val="00A25168"/>
    <w:rsid w:val="00A25311"/>
    <w:rsid w:val="00A2534E"/>
    <w:rsid w:val="00A25470"/>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E69"/>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6DD"/>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E95"/>
    <w:rsid w:val="00A83F3F"/>
    <w:rsid w:val="00A84166"/>
    <w:rsid w:val="00A84566"/>
    <w:rsid w:val="00A84687"/>
    <w:rsid w:val="00A84D66"/>
    <w:rsid w:val="00A856E6"/>
    <w:rsid w:val="00A865DA"/>
    <w:rsid w:val="00A86EC6"/>
    <w:rsid w:val="00A90AF8"/>
    <w:rsid w:val="00A91483"/>
    <w:rsid w:val="00A91712"/>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7B8"/>
    <w:rsid w:val="00AA1D7C"/>
    <w:rsid w:val="00AA23FB"/>
    <w:rsid w:val="00AA2718"/>
    <w:rsid w:val="00AA29DF"/>
    <w:rsid w:val="00AA2A14"/>
    <w:rsid w:val="00AA345C"/>
    <w:rsid w:val="00AA362E"/>
    <w:rsid w:val="00AA368C"/>
    <w:rsid w:val="00AA4C76"/>
    <w:rsid w:val="00AA4CE6"/>
    <w:rsid w:val="00AA52E1"/>
    <w:rsid w:val="00AA62D6"/>
    <w:rsid w:val="00AA6640"/>
    <w:rsid w:val="00AA66DF"/>
    <w:rsid w:val="00AA6796"/>
    <w:rsid w:val="00AA78B2"/>
    <w:rsid w:val="00AA7C0D"/>
    <w:rsid w:val="00AA7DD1"/>
    <w:rsid w:val="00AB1333"/>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384"/>
    <w:rsid w:val="00AC086D"/>
    <w:rsid w:val="00AC1757"/>
    <w:rsid w:val="00AC1D95"/>
    <w:rsid w:val="00AC1EA2"/>
    <w:rsid w:val="00AC2788"/>
    <w:rsid w:val="00AC2801"/>
    <w:rsid w:val="00AC2A50"/>
    <w:rsid w:val="00AC2A6E"/>
    <w:rsid w:val="00AC2AD3"/>
    <w:rsid w:val="00AC32A3"/>
    <w:rsid w:val="00AC374F"/>
    <w:rsid w:val="00AC4350"/>
    <w:rsid w:val="00AC4934"/>
    <w:rsid w:val="00AC69AA"/>
    <w:rsid w:val="00AC6CCC"/>
    <w:rsid w:val="00AC6F14"/>
    <w:rsid w:val="00AC7575"/>
    <w:rsid w:val="00AC7C29"/>
    <w:rsid w:val="00AD010C"/>
    <w:rsid w:val="00AD0431"/>
    <w:rsid w:val="00AD05B8"/>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DEA"/>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C1"/>
    <w:rsid w:val="00B03CE0"/>
    <w:rsid w:val="00B03D20"/>
    <w:rsid w:val="00B05A03"/>
    <w:rsid w:val="00B06A47"/>
    <w:rsid w:val="00B06EA0"/>
    <w:rsid w:val="00B07665"/>
    <w:rsid w:val="00B0783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FE6"/>
    <w:rsid w:val="00B3551C"/>
    <w:rsid w:val="00B359A7"/>
    <w:rsid w:val="00B35BE1"/>
    <w:rsid w:val="00B35FC1"/>
    <w:rsid w:val="00B368D9"/>
    <w:rsid w:val="00B3699E"/>
    <w:rsid w:val="00B37854"/>
    <w:rsid w:val="00B40021"/>
    <w:rsid w:val="00B4080D"/>
    <w:rsid w:val="00B40DCB"/>
    <w:rsid w:val="00B41056"/>
    <w:rsid w:val="00B411DB"/>
    <w:rsid w:val="00B413C6"/>
    <w:rsid w:val="00B41C66"/>
    <w:rsid w:val="00B42273"/>
    <w:rsid w:val="00B424B6"/>
    <w:rsid w:val="00B4351C"/>
    <w:rsid w:val="00B43A30"/>
    <w:rsid w:val="00B440F8"/>
    <w:rsid w:val="00B44939"/>
    <w:rsid w:val="00B44C07"/>
    <w:rsid w:val="00B44DAE"/>
    <w:rsid w:val="00B4694C"/>
    <w:rsid w:val="00B4698A"/>
    <w:rsid w:val="00B46BD1"/>
    <w:rsid w:val="00B46C90"/>
    <w:rsid w:val="00B47077"/>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9ED"/>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A"/>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C2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568"/>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1D9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386"/>
    <w:rsid w:val="00C10509"/>
    <w:rsid w:val="00C10968"/>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1C2"/>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28"/>
    <w:rsid w:val="00C504F9"/>
    <w:rsid w:val="00C50B8F"/>
    <w:rsid w:val="00C515B6"/>
    <w:rsid w:val="00C515E0"/>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38C"/>
    <w:rsid w:val="00C62D98"/>
    <w:rsid w:val="00C632A3"/>
    <w:rsid w:val="00C632CE"/>
    <w:rsid w:val="00C634C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3DE"/>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23"/>
    <w:rsid w:val="00CA4139"/>
    <w:rsid w:val="00CA42C1"/>
    <w:rsid w:val="00CA47CB"/>
    <w:rsid w:val="00CA4CBE"/>
    <w:rsid w:val="00CA5166"/>
    <w:rsid w:val="00CA64E1"/>
    <w:rsid w:val="00CA77FA"/>
    <w:rsid w:val="00CB15B3"/>
    <w:rsid w:val="00CB1979"/>
    <w:rsid w:val="00CB1AFD"/>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437"/>
    <w:rsid w:val="00CC7915"/>
    <w:rsid w:val="00CC7BF3"/>
    <w:rsid w:val="00CC7C6B"/>
    <w:rsid w:val="00CD03A8"/>
    <w:rsid w:val="00CD03AD"/>
    <w:rsid w:val="00CD0A3B"/>
    <w:rsid w:val="00CD10C8"/>
    <w:rsid w:val="00CD1769"/>
    <w:rsid w:val="00CD2536"/>
    <w:rsid w:val="00CD28BB"/>
    <w:rsid w:val="00CD2BD5"/>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3F4"/>
    <w:rsid w:val="00CE498D"/>
    <w:rsid w:val="00CE4FFA"/>
    <w:rsid w:val="00CE540C"/>
    <w:rsid w:val="00CE590F"/>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50B"/>
    <w:rsid w:val="00D11917"/>
    <w:rsid w:val="00D11E3A"/>
    <w:rsid w:val="00D1220F"/>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58C"/>
    <w:rsid w:val="00D27B3A"/>
    <w:rsid w:val="00D27E76"/>
    <w:rsid w:val="00D304B1"/>
    <w:rsid w:val="00D30CCE"/>
    <w:rsid w:val="00D311C5"/>
    <w:rsid w:val="00D31692"/>
    <w:rsid w:val="00D32314"/>
    <w:rsid w:val="00D324CF"/>
    <w:rsid w:val="00D325C1"/>
    <w:rsid w:val="00D32FDE"/>
    <w:rsid w:val="00D331C2"/>
    <w:rsid w:val="00D3330B"/>
    <w:rsid w:val="00D33F7A"/>
    <w:rsid w:val="00D34000"/>
    <w:rsid w:val="00D3495E"/>
    <w:rsid w:val="00D354EB"/>
    <w:rsid w:val="00D35747"/>
    <w:rsid w:val="00D362D3"/>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CEA"/>
    <w:rsid w:val="00D50D63"/>
    <w:rsid w:val="00D51C5E"/>
    <w:rsid w:val="00D52566"/>
    <w:rsid w:val="00D526C8"/>
    <w:rsid w:val="00D53BF4"/>
    <w:rsid w:val="00D53FAD"/>
    <w:rsid w:val="00D5428E"/>
    <w:rsid w:val="00D54741"/>
    <w:rsid w:val="00D551E2"/>
    <w:rsid w:val="00D56B13"/>
    <w:rsid w:val="00D56E36"/>
    <w:rsid w:val="00D56EEF"/>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293"/>
    <w:rsid w:val="00D7735E"/>
    <w:rsid w:val="00D77C78"/>
    <w:rsid w:val="00D8046D"/>
    <w:rsid w:val="00D80CDF"/>
    <w:rsid w:val="00D8178E"/>
    <w:rsid w:val="00D820FC"/>
    <w:rsid w:val="00D82431"/>
    <w:rsid w:val="00D83945"/>
    <w:rsid w:val="00D840DA"/>
    <w:rsid w:val="00D84542"/>
    <w:rsid w:val="00D8625D"/>
    <w:rsid w:val="00D86901"/>
    <w:rsid w:val="00D86A7B"/>
    <w:rsid w:val="00D86CE4"/>
    <w:rsid w:val="00D8792F"/>
    <w:rsid w:val="00D8795A"/>
    <w:rsid w:val="00D907AF"/>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CE7"/>
    <w:rsid w:val="00D974EE"/>
    <w:rsid w:val="00D97A86"/>
    <w:rsid w:val="00DA05AB"/>
    <w:rsid w:val="00DA0A61"/>
    <w:rsid w:val="00DA0BE3"/>
    <w:rsid w:val="00DA1942"/>
    <w:rsid w:val="00DA1B9B"/>
    <w:rsid w:val="00DA22F0"/>
    <w:rsid w:val="00DA2F51"/>
    <w:rsid w:val="00DA62B5"/>
    <w:rsid w:val="00DA649F"/>
    <w:rsid w:val="00DA6C21"/>
    <w:rsid w:val="00DA72F8"/>
    <w:rsid w:val="00DA758B"/>
    <w:rsid w:val="00DA798A"/>
    <w:rsid w:val="00DA7A8A"/>
    <w:rsid w:val="00DA7EE1"/>
    <w:rsid w:val="00DB04A1"/>
    <w:rsid w:val="00DB0683"/>
    <w:rsid w:val="00DB27C4"/>
    <w:rsid w:val="00DB2857"/>
    <w:rsid w:val="00DB374C"/>
    <w:rsid w:val="00DB3DC2"/>
    <w:rsid w:val="00DB48B9"/>
    <w:rsid w:val="00DB4B5C"/>
    <w:rsid w:val="00DB4CE3"/>
    <w:rsid w:val="00DB58DD"/>
    <w:rsid w:val="00DB693A"/>
    <w:rsid w:val="00DB6BB0"/>
    <w:rsid w:val="00DB6D53"/>
    <w:rsid w:val="00DB7427"/>
    <w:rsid w:val="00DB7E29"/>
    <w:rsid w:val="00DB7F65"/>
    <w:rsid w:val="00DB7F9E"/>
    <w:rsid w:val="00DC0229"/>
    <w:rsid w:val="00DC0565"/>
    <w:rsid w:val="00DC09FD"/>
    <w:rsid w:val="00DC0DE3"/>
    <w:rsid w:val="00DC165B"/>
    <w:rsid w:val="00DC18B0"/>
    <w:rsid w:val="00DC1957"/>
    <w:rsid w:val="00DC1AF4"/>
    <w:rsid w:val="00DC277A"/>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EFE"/>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5A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02"/>
    <w:rsid w:val="00E076BB"/>
    <w:rsid w:val="00E101B8"/>
    <w:rsid w:val="00E10741"/>
    <w:rsid w:val="00E110DE"/>
    <w:rsid w:val="00E113C6"/>
    <w:rsid w:val="00E11800"/>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1DC"/>
    <w:rsid w:val="00E213D4"/>
    <w:rsid w:val="00E21616"/>
    <w:rsid w:val="00E217CA"/>
    <w:rsid w:val="00E2216E"/>
    <w:rsid w:val="00E2272C"/>
    <w:rsid w:val="00E22FEC"/>
    <w:rsid w:val="00E23403"/>
    <w:rsid w:val="00E239C9"/>
    <w:rsid w:val="00E24B5E"/>
    <w:rsid w:val="00E24BA1"/>
    <w:rsid w:val="00E24F2A"/>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1C5"/>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8AE"/>
    <w:rsid w:val="00E42A6B"/>
    <w:rsid w:val="00E42AB8"/>
    <w:rsid w:val="00E42B7C"/>
    <w:rsid w:val="00E43E42"/>
    <w:rsid w:val="00E43FBD"/>
    <w:rsid w:val="00E448B7"/>
    <w:rsid w:val="00E462E9"/>
    <w:rsid w:val="00E50D81"/>
    <w:rsid w:val="00E50F51"/>
    <w:rsid w:val="00E50F94"/>
    <w:rsid w:val="00E52B67"/>
    <w:rsid w:val="00E53CA2"/>
    <w:rsid w:val="00E53E12"/>
    <w:rsid w:val="00E54362"/>
    <w:rsid w:val="00E54BE2"/>
    <w:rsid w:val="00E55CBC"/>
    <w:rsid w:val="00E55E1A"/>
    <w:rsid w:val="00E56BA8"/>
    <w:rsid w:val="00E57702"/>
    <w:rsid w:val="00E577C7"/>
    <w:rsid w:val="00E6008D"/>
    <w:rsid w:val="00E6084D"/>
    <w:rsid w:val="00E60B06"/>
    <w:rsid w:val="00E60C92"/>
    <w:rsid w:val="00E61CF4"/>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61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DF1"/>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6E8B"/>
    <w:rsid w:val="00E97228"/>
    <w:rsid w:val="00E97580"/>
    <w:rsid w:val="00E97C7F"/>
    <w:rsid w:val="00EA001C"/>
    <w:rsid w:val="00EA0CD1"/>
    <w:rsid w:val="00EA100E"/>
    <w:rsid w:val="00EA141A"/>
    <w:rsid w:val="00EA1790"/>
    <w:rsid w:val="00EA256A"/>
    <w:rsid w:val="00EA4193"/>
    <w:rsid w:val="00EA479D"/>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AC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E4B"/>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647"/>
    <w:rsid w:val="00EF393F"/>
    <w:rsid w:val="00EF50EE"/>
    <w:rsid w:val="00EF5623"/>
    <w:rsid w:val="00EF577C"/>
    <w:rsid w:val="00EF595E"/>
    <w:rsid w:val="00EF5E21"/>
    <w:rsid w:val="00EF6136"/>
    <w:rsid w:val="00EF6436"/>
    <w:rsid w:val="00EF67DA"/>
    <w:rsid w:val="00EF6FB9"/>
    <w:rsid w:val="00EF7124"/>
    <w:rsid w:val="00EF7384"/>
    <w:rsid w:val="00EF77A6"/>
    <w:rsid w:val="00EF7CDF"/>
    <w:rsid w:val="00EF7D5A"/>
    <w:rsid w:val="00F00418"/>
    <w:rsid w:val="00F0044A"/>
    <w:rsid w:val="00F00EAA"/>
    <w:rsid w:val="00F01B51"/>
    <w:rsid w:val="00F01DAE"/>
    <w:rsid w:val="00F02806"/>
    <w:rsid w:val="00F02B98"/>
    <w:rsid w:val="00F02C2E"/>
    <w:rsid w:val="00F03222"/>
    <w:rsid w:val="00F032A4"/>
    <w:rsid w:val="00F03537"/>
    <w:rsid w:val="00F03D92"/>
    <w:rsid w:val="00F03EE0"/>
    <w:rsid w:val="00F042C4"/>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48"/>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585"/>
    <w:rsid w:val="00F57665"/>
    <w:rsid w:val="00F57868"/>
    <w:rsid w:val="00F602FE"/>
    <w:rsid w:val="00F610E0"/>
    <w:rsid w:val="00F611A1"/>
    <w:rsid w:val="00F611D1"/>
    <w:rsid w:val="00F61A15"/>
    <w:rsid w:val="00F62F0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35A"/>
    <w:rsid w:val="00F7789D"/>
    <w:rsid w:val="00F80241"/>
    <w:rsid w:val="00F80B9A"/>
    <w:rsid w:val="00F81F56"/>
    <w:rsid w:val="00F82282"/>
    <w:rsid w:val="00F82324"/>
    <w:rsid w:val="00F83041"/>
    <w:rsid w:val="00F83398"/>
    <w:rsid w:val="00F834CD"/>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48F"/>
    <w:rsid w:val="00FA56CE"/>
    <w:rsid w:val="00FA5B4A"/>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C32"/>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DB9"/>
    <w:rsid w:val="00FE4E65"/>
    <w:rsid w:val="00FE5496"/>
    <w:rsid w:val="00FE5735"/>
    <w:rsid w:val="00FE6998"/>
    <w:rsid w:val="00FE703B"/>
    <w:rsid w:val="00FE73AB"/>
    <w:rsid w:val="00FE7908"/>
    <w:rsid w:val="00FF0550"/>
    <w:rsid w:val="00FF0594"/>
    <w:rsid w:val="00FF05F7"/>
    <w:rsid w:val="00FF0683"/>
    <w:rsid w:val="00FF074B"/>
    <w:rsid w:val="00FF0E01"/>
    <w:rsid w:val="00FF116E"/>
    <w:rsid w:val="00FF12F1"/>
    <w:rsid w:val="00FF1C8A"/>
    <w:rsid w:val="00FF203A"/>
    <w:rsid w:val="00FF25B9"/>
    <w:rsid w:val="00FF3486"/>
    <w:rsid w:val="00FF3518"/>
    <w:rsid w:val="00FF427A"/>
    <w:rsid w:val="00FF5672"/>
    <w:rsid w:val="00FF5BD4"/>
    <w:rsid w:val="00FF607F"/>
    <w:rsid w:val="00FF6252"/>
    <w:rsid w:val="00FF6DA7"/>
    <w:rsid w:val="00FF6E80"/>
    <w:rsid w:val="00FF74B3"/>
    <w:rsid w:val="00FF769F"/>
    <w:rsid w:val="00FF7969"/>
    <w:rsid w:val="00FF7DDF"/>
    <w:rsid w:val="01B3BC1B"/>
    <w:rsid w:val="02C7005F"/>
    <w:rsid w:val="02C71D05"/>
    <w:rsid w:val="042C4E03"/>
    <w:rsid w:val="04DB098F"/>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A476EAA"/>
    <w:rsid w:val="2B4DEDE4"/>
    <w:rsid w:val="2BA08F6C"/>
    <w:rsid w:val="2BEB28F9"/>
    <w:rsid w:val="2E3255FC"/>
    <w:rsid w:val="2F71CD79"/>
    <w:rsid w:val="2FBBBF34"/>
    <w:rsid w:val="30BA2180"/>
    <w:rsid w:val="333B943E"/>
    <w:rsid w:val="33F88EE6"/>
    <w:rsid w:val="35033C01"/>
    <w:rsid w:val="355AC5BD"/>
    <w:rsid w:val="3595FF21"/>
    <w:rsid w:val="36FB7771"/>
    <w:rsid w:val="3767D153"/>
    <w:rsid w:val="383EC46F"/>
    <w:rsid w:val="38D98776"/>
    <w:rsid w:val="3A44BE38"/>
    <w:rsid w:val="3AD5FB4A"/>
    <w:rsid w:val="3B0336CE"/>
    <w:rsid w:val="3B21011E"/>
    <w:rsid w:val="3B2EB020"/>
    <w:rsid w:val="3B36945E"/>
    <w:rsid w:val="3BB93F48"/>
    <w:rsid w:val="3BBD9531"/>
    <w:rsid w:val="3C8B6D46"/>
    <w:rsid w:val="3D08E841"/>
    <w:rsid w:val="3D4DD333"/>
    <w:rsid w:val="3DD10B38"/>
    <w:rsid w:val="3E208043"/>
    <w:rsid w:val="3E44E06D"/>
    <w:rsid w:val="40DC6EFC"/>
    <w:rsid w:val="40E83534"/>
    <w:rsid w:val="4174DF2D"/>
    <w:rsid w:val="41E03D9D"/>
    <w:rsid w:val="42B0B6B1"/>
    <w:rsid w:val="42EB50A6"/>
    <w:rsid w:val="4356B2A5"/>
    <w:rsid w:val="436B8008"/>
    <w:rsid w:val="43D6D34B"/>
    <w:rsid w:val="44C04B45"/>
    <w:rsid w:val="4592400E"/>
    <w:rsid w:val="4727250F"/>
    <w:rsid w:val="4991D5A1"/>
    <w:rsid w:val="4C0A131D"/>
    <w:rsid w:val="4C831C77"/>
    <w:rsid w:val="4CC77BEE"/>
    <w:rsid w:val="4E0A803B"/>
    <w:rsid w:val="4E885B9B"/>
    <w:rsid w:val="4EA80E2B"/>
    <w:rsid w:val="50CC865C"/>
    <w:rsid w:val="51AD3C93"/>
    <w:rsid w:val="52538494"/>
    <w:rsid w:val="53052ADD"/>
    <w:rsid w:val="538C0006"/>
    <w:rsid w:val="54A44937"/>
    <w:rsid w:val="55C37054"/>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1A1642C"/>
    <w:rsid w:val="63987C04"/>
    <w:rsid w:val="63E918EA"/>
    <w:rsid w:val="64179AF2"/>
    <w:rsid w:val="64B26020"/>
    <w:rsid w:val="64C15F1E"/>
    <w:rsid w:val="66FD2703"/>
    <w:rsid w:val="68C66425"/>
    <w:rsid w:val="6A6E6C97"/>
    <w:rsid w:val="6ABDDFC7"/>
    <w:rsid w:val="6AD7B287"/>
    <w:rsid w:val="6BBF8DC0"/>
    <w:rsid w:val="6C4D51EE"/>
    <w:rsid w:val="6D21C20F"/>
    <w:rsid w:val="6D280E10"/>
    <w:rsid w:val="6DAF75FC"/>
    <w:rsid w:val="6DB4D8AB"/>
    <w:rsid w:val="6E07B99D"/>
    <w:rsid w:val="6FF68075"/>
    <w:rsid w:val="7048AC84"/>
    <w:rsid w:val="7096C741"/>
    <w:rsid w:val="7148BA73"/>
    <w:rsid w:val="72992D50"/>
    <w:rsid w:val="7386112B"/>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D7B565F"/>
    <w:rsid w:val="7E28AEB1"/>
    <w:rsid w:val="7E7DA14A"/>
    <w:rsid w:val="7F0D411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4013971-0F9D-4E20-8866-2AA6A1AF6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ntraste">
    <w:name w:val="P.antraste"/>
    <w:basedOn w:val="Normal"/>
    <w:qFormat/>
    <w:rsid w:val="00702CED"/>
    <w:pPr>
      <w:spacing w:after="0" w:line="240" w:lineRule="auto"/>
      <w:ind w:left="-142"/>
      <w:jc w:val="center"/>
    </w:pPr>
    <w:rPr>
      <w:rFonts w:ascii="Times New Roman" w:eastAsia="Times New Roman" w:hAnsi="Times New Roman" w:cs="Times New Roman"/>
      <w:b/>
      <w:sz w:val="24"/>
      <w:szCs w:val="24"/>
      <w:lang w:eastAsia="en-US"/>
    </w:rPr>
  </w:style>
  <w:style w:type="paragraph" w:customStyle="1" w:styleId="Standard">
    <w:name w:val="Standard"/>
    <w:rsid w:val="00325DBE"/>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paragraph">
    <w:name w:val="paragraph"/>
    <w:basedOn w:val="Normal"/>
    <w:rsid w:val="008D1F6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8D1F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va.lrv.lt/lt/aktualus-kvietimai/"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www.kantar.lt/lt/top/paslaugos/media-auditoriju-tyrimai/tv-auditorijos-tyrimas/duomenys-1/" TargetMode="External"/><Relationship Id="rId7" Type="http://schemas.openxmlformats.org/officeDocument/2006/relationships/settings" Target="settings.xml"/><Relationship Id="rId12" Type="http://schemas.openxmlformats.org/officeDocument/2006/relationships/hyperlink" Target="https://modernizuok.apva.lt/doclib/szishhdfv3d25639jy79hpdfy3gkw7mw"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rtk.lt/lt/atviri-duomenys/radijo-ir-televizijos-programos?type=al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pva@apv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tk.lt/lt/atviri-duomenys/nacionalines-radijo-ir-televizijos-programo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vis.apva.lt/paskelbti_kvietimai/daugiabuciu-namu-modernizavimo-projektu-ikainio-kvietimas?iframe=1" TargetMode="External"/><Relationship Id="rId22" Type="http://schemas.openxmlformats.org/officeDocument/2006/relationships/hyperlink" Target="https://www.esinvesticijos.lt/igyvendinimas-1/viesin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6</TotalTime>
  <Pages>28</Pages>
  <Words>26468</Words>
  <Characters>15088</Characters>
  <Application>Microsoft Office Word</Application>
  <DocSecurity>0</DocSecurity>
  <Lines>125</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Runovič</dc:creator>
  <cp:keywords/>
  <dc:description/>
  <cp:lastModifiedBy>Diana Višinskienė</cp:lastModifiedBy>
  <cp:revision>6</cp:revision>
  <dcterms:created xsi:type="dcterms:W3CDTF">2026-02-02T08:48:00Z</dcterms:created>
  <dcterms:modified xsi:type="dcterms:W3CDTF">2026-02-02T09:00:00Z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